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45" w:rsidRPr="00FC0DFC" w:rsidRDefault="00CA3145" w:rsidP="00A51A3B">
      <w:pPr>
        <w:jc w:val="center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bookmarkStart w:id="0" w:name="_GoBack"/>
      <w:bookmarkEnd w:id="0"/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-мест,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расположенных на территории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</w:t>
      </w:r>
    </w:p>
    <w:p w:rsidR="00CA3145" w:rsidRPr="00892406" w:rsidRDefault="00CA3145" w:rsidP="00A1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расположенных на территории Красноярского края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1E1CA3" w:rsidRDefault="0051403B" w:rsidP="00A15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экономики и регионального развития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</w:t>
      </w:r>
      <w:r w:rsidR="00CB68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на территории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опубликован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B68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интернет-портале правовой информации Красноярского края» (</w:t>
      </w:r>
      <w:hyperlink r:id="rId7" w:history="1">
        <w:r w:rsidR="00CA3145" w:rsidRPr="001E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</w:t>
      </w:r>
      <w:r w:rsidR="00891EA1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иальном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выпуске газеты «Наш Красноярский край» от 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министерства экономики и регионального развития Красноярского края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</w:t>
      </w:r>
      <w:r w:rsidR="00AC2A9C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CA3145" w:rsidRPr="001E1C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</w:p>
    <w:p w:rsidR="00CA3145" w:rsidRPr="001E1CA3" w:rsidRDefault="006F1E0E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657" w:rsidRPr="00556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после его официального опубликования и применяется для целей, предусмотренных законодательством Российской Федерации, с 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D7D18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Закона о кадастровой оценке после 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краевым государственным бюджетным учреждением «Центр кадастровой оценки» (далее – КГБУ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стоимости.</w:t>
      </w:r>
    </w:p>
    <w:p w:rsidR="00B047D2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П/0286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заявления об исправлении ошибок, допущенных при определении кадастровой стоимости, требований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заполнению заявления об исправлении ошибок, допущенных при определении кадастровой стоимости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1EA1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145" w:rsidRPr="0031743A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C9"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рассмотрения обращений о предоставлении </w:t>
      </w:r>
      <w:r w:rsidR="00BF72C9">
        <w:rPr>
          <w:rFonts w:ascii="Times New Roman" w:hAnsi="Times New Roman" w:cs="Times New Roman"/>
          <w:sz w:val="28"/>
          <w:szCs w:val="28"/>
        </w:rPr>
        <w:lastRenderedPageBreak/>
        <w:t>разъяснений, связанных с определением кадастровой стоимости, в том числе формы предоставления таких разъяснений»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EA1" w:rsidRPr="00D666B8" w:rsidRDefault="00891EA1" w:rsidP="00891EA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сайте 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8" w:history="1">
        <w:r w:rsidR="00FE5B1F" w:rsidRPr="00A948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http://www.econ.krskstate.ru</w:t>
        </w:r>
      </w:hyperlink>
      <w:r w:rsidR="00FE5B1F" w:rsidRPr="00FE5B1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36C0C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 обращения 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Маерчака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Маерчака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CA3145" w:rsidRDefault="00CA3145" w:rsidP="00B94936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t xml:space="preserve"> </w:t>
      </w:r>
      <w:hyperlink r:id="rId9" w:history="1">
        <w:r w:rsidR="00B94936" w:rsidRPr="00C937AC">
          <w:rPr>
            <w:rStyle w:val="a3"/>
            <w:sz w:val="28"/>
            <w:szCs w:val="28"/>
          </w:rPr>
          <w:t>office@cko-krsk.ru</w:t>
        </w:r>
      </w:hyperlink>
      <w:r w:rsidRPr="00D666B8">
        <w:rPr>
          <w:sz w:val="28"/>
          <w:szCs w:val="28"/>
        </w:rPr>
        <w:t>.</w:t>
      </w:r>
    </w:p>
    <w:p w:rsidR="00B94936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r w:rsidR="00BF72C9">
        <w:rPr>
          <w:color w:val="000000"/>
          <w:sz w:val="28"/>
          <w:szCs w:val="28"/>
        </w:rPr>
        <w:t xml:space="preserve">КГБУ </w:t>
      </w:r>
      <w:r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Pr="0080088D">
          <w:rPr>
            <w:rStyle w:val="a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</w:t>
      </w:r>
      <w:r w:rsidR="008070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заполнения обращений или сразу направить их в электронном виде. </w:t>
      </w:r>
    </w:p>
    <w:p w:rsidR="006C5C43" w:rsidRPr="00D25F34" w:rsidRDefault="00B94936" w:rsidP="00BF72C9">
      <w:pPr>
        <w:pStyle w:val="a4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 w:rsidRPr="00805C9D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805C9D">
        <w:rPr>
          <w:sz w:val="28"/>
          <w:szCs w:val="28"/>
        </w:rPr>
        <w:br/>
        <w:t xml:space="preserve">по телефону 8 (391) 206-97-91, 206-96-60 </w:t>
      </w:r>
      <w:r w:rsidRPr="00805C9D">
        <w:rPr>
          <w:color w:val="000000"/>
          <w:sz w:val="28"/>
          <w:szCs w:val="28"/>
        </w:rPr>
        <w:t>–</w:t>
      </w:r>
      <w:r w:rsidRPr="00805C9D">
        <w:rPr>
          <w:sz w:val="28"/>
          <w:szCs w:val="28"/>
        </w:rPr>
        <w:t xml:space="preserve"> в отдел по работе с обращениями </w:t>
      </w:r>
      <w:r w:rsidR="00BF72C9">
        <w:rPr>
          <w:color w:val="000000"/>
          <w:sz w:val="28"/>
          <w:szCs w:val="28"/>
        </w:rPr>
        <w:t xml:space="preserve">КГБУ </w:t>
      </w:r>
      <w:r w:rsidR="00BF72C9"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КО».</w:t>
      </w: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CA1" w:rsidRDefault="00032CA1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07060" w:rsidSect="00807060">
      <w:headerReference w:type="default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E1" w:rsidRDefault="001A1DE1">
      <w:pPr>
        <w:spacing w:after="0" w:line="240" w:lineRule="auto"/>
      </w:pPr>
      <w:r>
        <w:separator/>
      </w:r>
    </w:p>
  </w:endnote>
  <w:endnote w:type="continuationSeparator" w:id="0">
    <w:p w:rsidR="001A1DE1" w:rsidRDefault="001A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E1" w:rsidRDefault="001A1DE1">
      <w:pPr>
        <w:spacing w:after="0" w:line="240" w:lineRule="auto"/>
      </w:pPr>
      <w:r>
        <w:separator/>
      </w:r>
    </w:p>
  </w:footnote>
  <w:footnote w:type="continuationSeparator" w:id="0">
    <w:p w:rsidR="001A1DE1" w:rsidRDefault="001A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EA707B">
        <w:pPr>
          <w:pStyle w:val="a8"/>
          <w:jc w:val="center"/>
        </w:pPr>
        <w:r>
          <w:fldChar w:fldCharType="begin"/>
        </w:r>
        <w:r w:rsidR="00B85FFB">
          <w:instrText>PAGE   \* MERGEFORMAT</w:instrText>
        </w:r>
        <w:r>
          <w:fldChar w:fldCharType="separate"/>
        </w:r>
        <w:r w:rsidR="00A46899">
          <w:rPr>
            <w:noProof/>
          </w:rPr>
          <w:t>2</w:t>
        </w:r>
        <w:r>
          <w:fldChar w:fldCharType="end"/>
        </w:r>
      </w:p>
    </w:sdtContent>
  </w:sdt>
  <w:p w:rsidR="00812877" w:rsidRDefault="001A1D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D9"/>
    <w:rsid w:val="00032CA1"/>
    <w:rsid w:val="00062102"/>
    <w:rsid w:val="00135F23"/>
    <w:rsid w:val="0014446A"/>
    <w:rsid w:val="00175480"/>
    <w:rsid w:val="001A1DE1"/>
    <w:rsid w:val="001E1CA3"/>
    <w:rsid w:val="001F6913"/>
    <w:rsid w:val="00287379"/>
    <w:rsid w:val="002F4B50"/>
    <w:rsid w:val="003E1E01"/>
    <w:rsid w:val="00452B76"/>
    <w:rsid w:val="00464B62"/>
    <w:rsid w:val="004B3B66"/>
    <w:rsid w:val="004F670A"/>
    <w:rsid w:val="0051403B"/>
    <w:rsid w:val="00556657"/>
    <w:rsid w:val="005870A7"/>
    <w:rsid w:val="005B70A3"/>
    <w:rsid w:val="005E4F8D"/>
    <w:rsid w:val="00647622"/>
    <w:rsid w:val="006C5C43"/>
    <w:rsid w:val="006F1E0E"/>
    <w:rsid w:val="00704B30"/>
    <w:rsid w:val="007436F6"/>
    <w:rsid w:val="007A101A"/>
    <w:rsid w:val="007E79DD"/>
    <w:rsid w:val="00807060"/>
    <w:rsid w:val="008070F5"/>
    <w:rsid w:val="008400BD"/>
    <w:rsid w:val="00860173"/>
    <w:rsid w:val="00871C8F"/>
    <w:rsid w:val="00891EA1"/>
    <w:rsid w:val="00995884"/>
    <w:rsid w:val="009A43E0"/>
    <w:rsid w:val="009A7138"/>
    <w:rsid w:val="009D5C23"/>
    <w:rsid w:val="009E4B22"/>
    <w:rsid w:val="00A15D03"/>
    <w:rsid w:val="00A46899"/>
    <w:rsid w:val="00A51A3B"/>
    <w:rsid w:val="00A87EEE"/>
    <w:rsid w:val="00AC2A9C"/>
    <w:rsid w:val="00AE6DFE"/>
    <w:rsid w:val="00B047D2"/>
    <w:rsid w:val="00B11B27"/>
    <w:rsid w:val="00B85FFB"/>
    <w:rsid w:val="00B94936"/>
    <w:rsid w:val="00BD405C"/>
    <w:rsid w:val="00BF72C9"/>
    <w:rsid w:val="00C4768A"/>
    <w:rsid w:val="00C83191"/>
    <w:rsid w:val="00CA3145"/>
    <w:rsid w:val="00CB68A0"/>
    <w:rsid w:val="00CD6E7F"/>
    <w:rsid w:val="00D25F34"/>
    <w:rsid w:val="00D41CF6"/>
    <w:rsid w:val="00D666B8"/>
    <w:rsid w:val="00E43575"/>
    <w:rsid w:val="00E660D9"/>
    <w:rsid w:val="00E70897"/>
    <w:rsid w:val="00EA707B"/>
    <w:rsid w:val="00EB1705"/>
    <w:rsid w:val="00ED6FEC"/>
    <w:rsid w:val="00ED7A5D"/>
    <w:rsid w:val="00FC54A1"/>
    <w:rsid w:val="00FE2354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DD83F-9670-4AF2-AE0B-A5624465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krskstat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ko-k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cko-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Happy</cp:lastModifiedBy>
  <cp:revision>2</cp:revision>
  <cp:lastPrinted>2023-12-08T09:20:00Z</cp:lastPrinted>
  <dcterms:created xsi:type="dcterms:W3CDTF">2023-12-08T09:21:00Z</dcterms:created>
  <dcterms:modified xsi:type="dcterms:W3CDTF">2023-12-08T09:21:00Z</dcterms:modified>
</cp:coreProperties>
</file>