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4" w:rsidRPr="005A61BB" w:rsidRDefault="009F0C64">
      <w:pPr>
        <w:rPr>
          <w:rFonts w:ascii="Times New Roman" w:hAnsi="Times New Roman"/>
          <w:b/>
          <w:sz w:val="32"/>
          <w:szCs w:val="32"/>
        </w:rPr>
      </w:pPr>
      <w:r w:rsidRPr="005A61BB">
        <w:rPr>
          <w:rFonts w:ascii="Times New Roman" w:hAnsi="Times New Roman"/>
          <w:b/>
          <w:sz w:val="32"/>
          <w:szCs w:val="32"/>
        </w:rPr>
        <w:t>Готовимся к дачному сезону. Пожарная безопасность на дачах.</w:t>
      </w:r>
    </w:p>
    <w:p w:rsidR="009F0C64" w:rsidRPr="005A61BB" w:rsidRDefault="009F0C64" w:rsidP="00F63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61BB">
        <w:rPr>
          <w:rFonts w:ascii="Times New Roman" w:hAnsi="Times New Roman"/>
          <w:color w:val="000000"/>
          <w:sz w:val="28"/>
          <w:szCs w:val="28"/>
        </w:rPr>
        <w:t>Согласно статистическим данным, почти все пожары в деревянных зданиях и домах</w:t>
      </w:r>
      <w:r w:rsidRPr="005A61BB">
        <w:rPr>
          <w:rStyle w:val="html-tag"/>
          <w:rFonts w:ascii="Times New Roman" w:hAnsi="Times New Roman"/>
          <w:sz w:val="28"/>
          <w:szCs w:val="28"/>
        </w:rPr>
        <w:t xml:space="preserve"> </w:t>
      </w:r>
      <w:r w:rsidRPr="005A61BB">
        <w:rPr>
          <w:rFonts w:ascii="Times New Roman" w:hAnsi="Times New Roman"/>
          <w:color w:val="000000"/>
          <w:sz w:val="28"/>
          <w:szCs w:val="28"/>
        </w:rPr>
        <w:t>на дачных и садовых участках возникают в весенний или осенний период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0C64" w:rsidRPr="005A61BB" w:rsidRDefault="009F0C64" w:rsidP="00F6388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61BB">
        <w:rPr>
          <w:rFonts w:ascii="Times New Roman" w:hAnsi="Times New Roman"/>
          <w:b/>
          <w:i/>
          <w:sz w:val="28"/>
          <w:szCs w:val="28"/>
        </w:rPr>
        <w:t>К основным причинам пожара можно отнести следующее:</w:t>
      </w:r>
    </w:p>
    <w:p w:rsidR="009F0C64" w:rsidRPr="005A61BB" w:rsidRDefault="009F0C64" w:rsidP="00F6388D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61BB">
        <w:rPr>
          <w:rFonts w:ascii="Times New Roman" w:hAnsi="Times New Roman"/>
          <w:sz w:val="28"/>
          <w:szCs w:val="28"/>
        </w:rPr>
        <w:t>Неконтролируемое сжигание сухих веток не в специально отведенных местах (бочка).</w:t>
      </w:r>
    </w:p>
    <w:p w:rsidR="009F0C64" w:rsidRPr="005A61BB" w:rsidRDefault="009F0C64" w:rsidP="00F6388D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61BB">
        <w:rPr>
          <w:rFonts w:ascii="Times New Roman" w:hAnsi="Times New Roman"/>
          <w:sz w:val="28"/>
          <w:szCs w:val="28"/>
        </w:rPr>
        <w:t>Нарушение правил эксплуатации электрооборудования и некачественного монтажа электропроводки в доме.</w:t>
      </w:r>
    </w:p>
    <w:p w:rsidR="009F0C64" w:rsidRPr="00F6388D" w:rsidRDefault="009F0C64" w:rsidP="00F6388D">
      <w:pPr>
        <w:pStyle w:val="ListParagraph"/>
        <w:numPr>
          <w:ilvl w:val="0"/>
          <w:numId w:val="1"/>
        </w:numPr>
        <w:spacing w:before="120" w:after="12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61BB">
        <w:rPr>
          <w:rFonts w:ascii="Times New Roman" w:hAnsi="Times New Roman"/>
          <w:sz w:val="28"/>
          <w:szCs w:val="28"/>
        </w:rPr>
        <w:t>Не соблюдение правил пожарной безопасности гражданами (курение в доме, оставленная без присмотра печь).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A61BB">
        <w:rPr>
          <w:color w:val="333333"/>
          <w:sz w:val="28"/>
          <w:szCs w:val="28"/>
        </w:rPr>
        <w:t xml:space="preserve">Большая часть дачных участков </w:t>
      </w:r>
      <w:r>
        <w:rPr>
          <w:color w:val="333333"/>
          <w:sz w:val="28"/>
          <w:szCs w:val="28"/>
        </w:rPr>
        <w:t>используется</w:t>
      </w:r>
      <w:r w:rsidRPr="005A61BB">
        <w:rPr>
          <w:color w:val="333333"/>
          <w:sz w:val="28"/>
          <w:szCs w:val="28"/>
        </w:rPr>
        <w:t xml:space="preserve"> для ведения сельского хозяйства, в связи с этим МЧС России в 2016 году издало приказ от 26.01.2016 г. № 26 «Об утверждении Порядка использования отк</w:t>
      </w:r>
      <w:bookmarkStart w:id="0" w:name="_GoBack"/>
      <w:bookmarkEnd w:id="0"/>
      <w:r w:rsidRPr="005A61BB">
        <w:rPr>
          <w:color w:val="333333"/>
          <w:sz w:val="28"/>
          <w:szCs w:val="28"/>
        </w:rPr>
        <w:t>рытого огня и разведения костров на землях сельскохозяйственного назначения и землях запаса» в рамках которого разъясняется безопасное применение открытого огня. К примеру: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A61BB">
        <w:rPr>
          <w:color w:val="333333"/>
          <w:sz w:val="28"/>
          <w:szCs w:val="28"/>
        </w:rPr>
        <w:t xml:space="preserve">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5A61BB">
          <w:rPr>
            <w:color w:val="333333"/>
            <w:sz w:val="28"/>
            <w:szCs w:val="28"/>
          </w:rPr>
          <w:t>0,3 метра</w:t>
        </w:r>
      </w:smartTag>
      <w:r w:rsidRPr="005A61BB">
        <w:rPr>
          <w:color w:val="333333"/>
          <w:sz w:val="28"/>
          <w:szCs w:val="28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5A61BB">
          <w:rPr>
            <w:color w:val="333333"/>
            <w:sz w:val="28"/>
            <w:szCs w:val="28"/>
          </w:rPr>
          <w:t>1 метра</w:t>
        </w:r>
      </w:smartTag>
      <w:r w:rsidRPr="005A61BB">
        <w:rPr>
          <w:color w:val="333333"/>
          <w:sz w:val="28"/>
          <w:szCs w:val="28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5A61BB">
          <w:rPr>
            <w:color w:val="333333"/>
            <w:sz w:val="28"/>
            <w:szCs w:val="28"/>
          </w:rPr>
          <w:t>1 куб. метра</w:t>
        </w:r>
      </w:smartTag>
      <w:r w:rsidRPr="005A61BB">
        <w:rPr>
          <w:color w:val="333333"/>
          <w:sz w:val="28"/>
          <w:szCs w:val="28"/>
        </w:rPr>
        <w:t>;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A61BB">
        <w:rPr>
          <w:color w:val="333333"/>
          <w:sz w:val="28"/>
          <w:szCs w:val="28"/>
        </w:rPr>
        <w:t xml:space="preserve">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5A61BB">
          <w:rPr>
            <w:color w:val="333333"/>
            <w:sz w:val="28"/>
            <w:szCs w:val="28"/>
          </w:rPr>
          <w:t>50 метров</w:t>
        </w:r>
      </w:smartTag>
      <w:r w:rsidRPr="005A61BB">
        <w:rPr>
          <w:color w:val="333333"/>
          <w:sz w:val="28"/>
          <w:szCs w:val="28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5A61BB">
          <w:rPr>
            <w:color w:val="333333"/>
            <w:sz w:val="28"/>
            <w:szCs w:val="28"/>
          </w:rPr>
          <w:t>100 метров</w:t>
        </w:r>
      </w:smartTag>
      <w:r w:rsidRPr="005A61BB">
        <w:rPr>
          <w:color w:val="333333"/>
          <w:sz w:val="28"/>
          <w:szCs w:val="28"/>
        </w:rPr>
        <w:t xml:space="preserve"> - от хвойного леса или отдельно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5A61BB">
          <w:rPr>
            <w:color w:val="333333"/>
            <w:sz w:val="28"/>
            <w:szCs w:val="28"/>
          </w:rPr>
          <w:t>30 метров</w:t>
        </w:r>
      </w:smartTag>
      <w:r w:rsidRPr="005A61BB">
        <w:rPr>
          <w:color w:val="333333"/>
          <w:sz w:val="28"/>
          <w:szCs w:val="28"/>
        </w:rPr>
        <w:t xml:space="preserve"> - от лиственного леса или отдельно растущих групп лиственных деревьев;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A61BB">
        <w:rPr>
          <w:color w:val="333333"/>
          <w:sz w:val="28"/>
          <w:szCs w:val="28"/>
        </w:rPr>
        <w:t xml:space="preserve">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5A61BB">
          <w:rPr>
            <w:color w:val="333333"/>
            <w:sz w:val="28"/>
            <w:szCs w:val="28"/>
          </w:rPr>
          <w:t>10 метров</w:t>
        </w:r>
      </w:smartTag>
      <w:r w:rsidRPr="005A61BB">
        <w:rPr>
          <w:color w:val="333333"/>
          <w:sz w:val="28"/>
          <w:szCs w:val="28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5A61BB">
          <w:rPr>
            <w:color w:val="333333"/>
            <w:sz w:val="28"/>
            <w:szCs w:val="28"/>
          </w:rPr>
          <w:t>0,4 метра</w:t>
        </w:r>
      </w:smartTag>
      <w:r w:rsidRPr="005A61BB">
        <w:rPr>
          <w:color w:val="333333"/>
          <w:sz w:val="28"/>
          <w:szCs w:val="28"/>
        </w:rPr>
        <w:t>;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A61BB">
        <w:rPr>
          <w:color w:val="333333"/>
          <w:sz w:val="28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A61BB">
        <w:rPr>
          <w:color w:val="333333"/>
          <w:sz w:val="28"/>
          <w:szCs w:val="28"/>
        </w:rPr>
        <w:t>Но не каждый дачный участок позволяет соблюдать данные требования, в связи с этим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 устройство противопожарной минерализованной полосы не требуется. Также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F0C64" w:rsidRPr="005A61BB" w:rsidRDefault="009F0C64" w:rsidP="005A61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A61BB">
        <w:rPr>
          <w:color w:val="333333"/>
          <w:sz w:val="28"/>
          <w:szCs w:val="28"/>
          <w:shd w:val="clear" w:color="auto" w:fill="FFFFFF"/>
        </w:rPr>
        <w:t xml:space="preserve">При использовании мангалов, жаровен противопожарное расстояние от очага горения до зданий, сооружений и иных построек допускается уменьшать до </w:t>
      </w:r>
      <w:smartTag w:uri="urn:schemas-microsoft-com:office:smarttags" w:element="metricconverter">
        <w:smartTagPr>
          <w:attr w:name="ProductID" w:val="5 метров"/>
        </w:smartTagPr>
        <w:r w:rsidRPr="005A61BB">
          <w:rPr>
            <w:color w:val="333333"/>
            <w:sz w:val="28"/>
            <w:szCs w:val="28"/>
            <w:shd w:val="clear" w:color="auto" w:fill="FFFFFF"/>
          </w:rPr>
          <w:t>5 метров</w:t>
        </w:r>
      </w:smartTag>
      <w:r w:rsidRPr="005A61BB">
        <w:rPr>
          <w:color w:val="333333"/>
          <w:sz w:val="28"/>
          <w:szCs w:val="28"/>
          <w:shd w:val="clear" w:color="auto" w:fill="FFFFFF"/>
        </w:rPr>
        <w:t xml:space="preserve">, а зону очистки вокруг емкости от горючих материалов - до </w:t>
      </w:r>
      <w:smartTag w:uri="urn:schemas-microsoft-com:office:smarttags" w:element="metricconverter">
        <w:smartTagPr>
          <w:attr w:name="ProductID" w:val="2 метров"/>
        </w:smartTagPr>
        <w:r w:rsidRPr="005A61BB">
          <w:rPr>
            <w:color w:val="333333"/>
            <w:sz w:val="28"/>
            <w:szCs w:val="28"/>
            <w:shd w:val="clear" w:color="auto" w:fill="FFFFFF"/>
          </w:rPr>
          <w:t>2 метров</w:t>
        </w:r>
      </w:smartTag>
      <w:r w:rsidRPr="005A61BB">
        <w:rPr>
          <w:color w:val="333333"/>
          <w:sz w:val="28"/>
          <w:szCs w:val="28"/>
          <w:shd w:val="clear" w:color="auto" w:fill="FFFFFF"/>
        </w:rPr>
        <w:t>.</w:t>
      </w:r>
    </w:p>
    <w:p w:rsidR="009F0C64" w:rsidRDefault="009F0C64" w:rsidP="00C8388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6388D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Использование открытого огня запрещается:</w:t>
      </w:r>
      <w:r w:rsidRPr="005A61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торфяных почвах; при установлении на соответствующей территории особого противопожарного режима;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под кронами деревьев хвойных пород; в емкости, стенки которой имеют огненный сквозной прогар;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5A61BB">
          <w:rPr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5 метров</w:t>
        </w:r>
      </w:smartTag>
      <w:r w:rsidRPr="005A61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5A61BB">
          <w:rPr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10 метров</w:t>
        </w:r>
      </w:smartTag>
      <w:r w:rsidRPr="005A61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секунду.</w:t>
      </w:r>
    </w:p>
    <w:p w:rsidR="009F0C64" w:rsidRDefault="009F0C64" w:rsidP="00C8388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61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 в коем случае в течение всего периода использования открытого огня до прекращения процесса тления нельзя покидать место сжигания, это делается для того, чтобы горение (тление) не распространилось за пределы очаговой зоны и не привело к возникновению пожара или иной чрезвычайной ситуации.</w:t>
      </w:r>
    </w:p>
    <w:p w:rsidR="009F0C64" w:rsidRPr="00C83889" w:rsidRDefault="009F0C64" w:rsidP="00C8388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F0C64" w:rsidRPr="00C83889" w:rsidRDefault="009F0C64" w:rsidP="007B49A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83889">
        <w:rPr>
          <w:rFonts w:ascii="Times New Roman" w:hAnsi="Times New Roman"/>
          <w:b/>
          <w:i/>
          <w:sz w:val="28"/>
          <w:szCs w:val="28"/>
        </w:rPr>
        <w:t>Как обезопасить свой участок: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для дачи необходимо приобрести углекислотный (или порошковый) огнетушитель, а обитатели дома должны уметь им пользоваться;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рядом с домом поставьте бочку или любую другую емкость с водой;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монтажом электропроводки должны заниматься только профессионалы;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 xml:space="preserve">газовые баллоны нужно хранить и использовать вне дома,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7B49A2">
          <w:rPr>
            <w:rFonts w:ascii="Times New Roman" w:hAnsi="Times New Roman"/>
            <w:sz w:val="28"/>
            <w:szCs w:val="28"/>
          </w:rPr>
          <w:t>5 м</w:t>
        </w:r>
      </w:smartTag>
      <w:r w:rsidRPr="007B49A2">
        <w:rPr>
          <w:rFonts w:ascii="Times New Roman" w:hAnsi="Times New Roman"/>
          <w:sz w:val="28"/>
          <w:szCs w:val="28"/>
        </w:rPr>
        <w:t xml:space="preserve"> до жилых помещений;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перед печью или камином постелите металлический предтопочный лист размером не менее 50х70 см;</w:t>
      </w:r>
    </w:p>
    <w:p w:rsidR="009F0C64" w:rsidRPr="007B49A2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не храните дрова или уголь рядом с топкой;</w:t>
      </w:r>
    </w:p>
    <w:p w:rsidR="009F0C64" w:rsidRDefault="009F0C64" w:rsidP="007B4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9A2">
        <w:rPr>
          <w:rFonts w:ascii="Times New Roman" w:hAnsi="Times New Roman"/>
          <w:sz w:val="28"/>
          <w:szCs w:val="28"/>
        </w:rPr>
        <w:t>производите чистку дымоходов не реже одного раза в три месяца.</w:t>
      </w:r>
    </w:p>
    <w:p w:rsidR="009F0C64" w:rsidRDefault="009F0C64" w:rsidP="00C83889">
      <w:pPr>
        <w:pStyle w:val="ListParagraph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F0C64" w:rsidRDefault="009F0C64" w:rsidP="00C83889">
      <w:pPr>
        <w:pStyle w:val="ListParagraph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F0C64" w:rsidRDefault="009F0C64" w:rsidP="00C83889">
      <w:pPr>
        <w:pStyle w:val="ListParagraph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F0C64" w:rsidRDefault="009F0C64" w:rsidP="00C83889">
      <w:pPr>
        <w:pStyle w:val="ListParagraph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F0C64" w:rsidRPr="00C83889" w:rsidRDefault="009F0C64" w:rsidP="00C8388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83889">
        <w:rPr>
          <w:rFonts w:ascii="Times New Roman" w:hAnsi="Times New Roman"/>
          <w:b/>
          <w:sz w:val="28"/>
          <w:szCs w:val="28"/>
        </w:rPr>
        <w:t>Обратите внимание, что соблюдение простых правил пожарной безопасности оградит Вас от беды и сохранит имущество, предотвратит гибель людей.</w:t>
      </w:r>
    </w:p>
    <w:p w:rsidR="009F0C64" w:rsidRDefault="009F0C64" w:rsidP="007B49A2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9F0C64" w:rsidRPr="00674A15" w:rsidRDefault="009F0C64" w:rsidP="00674A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74A15">
        <w:rPr>
          <w:rFonts w:ascii="Times New Roman" w:hAnsi="Times New Roman"/>
          <w:sz w:val="28"/>
          <w:szCs w:val="28"/>
        </w:rPr>
        <w:t>Начальник караула 84 ПСЧ</w:t>
      </w:r>
    </w:p>
    <w:p w:rsidR="009F0C64" w:rsidRPr="00674A15" w:rsidRDefault="009F0C64" w:rsidP="00674A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74A15">
        <w:rPr>
          <w:rFonts w:ascii="Times New Roman" w:hAnsi="Times New Roman"/>
          <w:sz w:val="28"/>
          <w:szCs w:val="28"/>
        </w:rPr>
        <w:t>13 ПСО ФПС ГПС ГУ МЧС России</w:t>
      </w:r>
    </w:p>
    <w:p w:rsidR="009F0C64" w:rsidRPr="00674A15" w:rsidRDefault="009F0C64" w:rsidP="00674A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74A15">
        <w:rPr>
          <w:rFonts w:ascii="Times New Roman" w:hAnsi="Times New Roman"/>
          <w:sz w:val="28"/>
          <w:szCs w:val="28"/>
        </w:rPr>
        <w:t>по Красноярскому краю</w:t>
      </w:r>
    </w:p>
    <w:p w:rsidR="009F0C64" w:rsidRPr="00674A15" w:rsidRDefault="009F0C64" w:rsidP="00674A1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74A15">
        <w:rPr>
          <w:rFonts w:ascii="Times New Roman" w:hAnsi="Times New Roman"/>
          <w:sz w:val="28"/>
          <w:szCs w:val="28"/>
        </w:rPr>
        <w:t xml:space="preserve">Журавлев С.В.                                                                                </w:t>
      </w:r>
    </w:p>
    <w:sectPr w:rsidR="009F0C64" w:rsidRPr="00674A15" w:rsidSect="007B49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2B1"/>
    <w:multiLevelType w:val="hybridMultilevel"/>
    <w:tmpl w:val="7D84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2C1E"/>
    <w:multiLevelType w:val="hybridMultilevel"/>
    <w:tmpl w:val="6262B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4DF"/>
    <w:rsid w:val="0010386C"/>
    <w:rsid w:val="005A61BB"/>
    <w:rsid w:val="00674A15"/>
    <w:rsid w:val="007B49A2"/>
    <w:rsid w:val="00872400"/>
    <w:rsid w:val="009F0C64"/>
    <w:rsid w:val="00C564DF"/>
    <w:rsid w:val="00C83889"/>
    <w:rsid w:val="00C97D73"/>
    <w:rsid w:val="00E02E07"/>
    <w:rsid w:val="00F46472"/>
    <w:rsid w:val="00F6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tag">
    <w:name w:val="html-tag"/>
    <w:basedOn w:val="DefaultParagraphFont"/>
    <w:uiPriority w:val="99"/>
    <w:rsid w:val="00C97D73"/>
    <w:rPr>
      <w:rFonts w:cs="Times New Roman"/>
    </w:rPr>
  </w:style>
  <w:style w:type="character" w:customStyle="1" w:styleId="html-attribute-name">
    <w:name w:val="html-attribute-name"/>
    <w:basedOn w:val="DefaultParagraphFont"/>
    <w:uiPriority w:val="99"/>
    <w:rsid w:val="00C97D73"/>
    <w:rPr>
      <w:rFonts w:cs="Times New Roman"/>
    </w:rPr>
  </w:style>
  <w:style w:type="character" w:customStyle="1" w:styleId="html-attribute-value">
    <w:name w:val="html-attribute-value"/>
    <w:basedOn w:val="DefaultParagraphFont"/>
    <w:uiPriority w:val="99"/>
    <w:rsid w:val="00C97D7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D7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A6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A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803</Words>
  <Characters>4578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Телефонист</cp:lastModifiedBy>
  <cp:revision>5</cp:revision>
  <dcterms:created xsi:type="dcterms:W3CDTF">2019-05-19T14:37:00Z</dcterms:created>
  <dcterms:modified xsi:type="dcterms:W3CDTF">2023-04-18T00:47:00Z</dcterms:modified>
</cp:coreProperties>
</file>