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B9" w:rsidRPr="003A166E" w:rsidRDefault="005721B9" w:rsidP="005721B9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3A166E">
        <w:rPr>
          <w:rFonts w:ascii="Arial" w:hAnsi="Arial" w:cs="Arial"/>
          <w:b/>
          <w:sz w:val="24"/>
          <w:szCs w:val="24"/>
        </w:rPr>
        <w:t>РОССИЙСКАЯ ФЕДЕРАЦИЯ</w:t>
      </w:r>
      <w:r w:rsidRPr="003A166E">
        <w:rPr>
          <w:rFonts w:ascii="Arial" w:hAnsi="Arial" w:cs="Arial"/>
          <w:sz w:val="24"/>
          <w:szCs w:val="24"/>
        </w:rPr>
        <w:br/>
      </w:r>
      <w:r w:rsidRPr="003A166E">
        <w:rPr>
          <w:rFonts w:ascii="Arial" w:hAnsi="Arial" w:cs="Arial"/>
          <w:b/>
          <w:bCs/>
          <w:sz w:val="24"/>
          <w:szCs w:val="24"/>
        </w:rPr>
        <w:t>АДМИНИСТРАЦИИ ЯРЦЕВСКОГО  СЕЛЬСОВЕТА</w:t>
      </w:r>
      <w:r w:rsidRPr="003A166E">
        <w:rPr>
          <w:rFonts w:ascii="Arial" w:hAnsi="Arial" w:cs="Arial"/>
          <w:sz w:val="24"/>
          <w:szCs w:val="24"/>
        </w:rPr>
        <w:br/>
      </w:r>
      <w:r w:rsidRPr="003A166E">
        <w:rPr>
          <w:rFonts w:ascii="Arial" w:hAnsi="Arial" w:cs="Arial"/>
          <w:b/>
          <w:bCs/>
          <w:sz w:val="24"/>
          <w:szCs w:val="24"/>
        </w:rPr>
        <w:t>ЕНИСЕЙСКОГО РАЙОНА</w:t>
      </w:r>
      <w:r w:rsidRPr="003A166E">
        <w:rPr>
          <w:rFonts w:ascii="Arial" w:hAnsi="Arial" w:cs="Arial"/>
          <w:sz w:val="24"/>
          <w:szCs w:val="24"/>
        </w:rPr>
        <w:br/>
      </w:r>
      <w:r w:rsidRPr="003A166E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5721B9" w:rsidRPr="003A166E" w:rsidRDefault="005721B9" w:rsidP="005721B9">
      <w:pPr>
        <w:shd w:val="clear" w:color="auto" w:fill="FFFFFF"/>
        <w:spacing w:after="150"/>
        <w:jc w:val="center"/>
        <w:rPr>
          <w:rFonts w:ascii="Arial" w:hAnsi="Arial" w:cs="Arial"/>
          <w:b/>
          <w:bCs/>
          <w:sz w:val="24"/>
          <w:szCs w:val="24"/>
        </w:rPr>
      </w:pPr>
      <w:r w:rsidRPr="003A166E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721B9" w:rsidRPr="003A166E" w:rsidRDefault="005721B9" w:rsidP="005721B9">
      <w:pPr>
        <w:shd w:val="clear" w:color="auto" w:fill="FFFFFF"/>
        <w:spacing w:after="150"/>
        <w:jc w:val="center"/>
        <w:rPr>
          <w:rFonts w:ascii="Arial" w:hAnsi="Arial" w:cs="Arial"/>
          <w:sz w:val="24"/>
          <w:szCs w:val="24"/>
        </w:rPr>
      </w:pPr>
    </w:p>
    <w:p w:rsidR="005721B9" w:rsidRPr="003A166E" w:rsidRDefault="005721B9" w:rsidP="005721B9">
      <w:pPr>
        <w:shd w:val="clear" w:color="auto" w:fill="FFFFFF"/>
        <w:spacing w:after="150"/>
        <w:rPr>
          <w:rFonts w:ascii="Arial" w:hAnsi="Arial" w:cs="Arial"/>
          <w:sz w:val="24"/>
          <w:szCs w:val="24"/>
        </w:rPr>
      </w:pPr>
      <w:r w:rsidRPr="003A166E">
        <w:rPr>
          <w:rFonts w:ascii="Arial" w:hAnsi="Arial" w:cs="Arial"/>
          <w:b/>
          <w:bCs/>
          <w:sz w:val="24"/>
          <w:szCs w:val="24"/>
        </w:rPr>
        <w:t xml:space="preserve">от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Pr="003A166E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3A166E">
        <w:rPr>
          <w:rFonts w:ascii="Arial" w:hAnsi="Arial" w:cs="Arial"/>
          <w:b/>
          <w:bCs/>
          <w:sz w:val="24"/>
          <w:szCs w:val="24"/>
        </w:rPr>
        <w:t>.2020г.                                      с.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A166E">
        <w:rPr>
          <w:rFonts w:ascii="Arial" w:hAnsi="Arial" w:cs="Arial"/>
          <w:b/>
          <w:bCs/>
          <w:sz w:val="24"/>
          <w:szCs w:val="24"/>
        </w:rPr>
        <w:t xml:space="preserve">Ярцево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3A166E">
        <w:rPr>
          <w:rFonts w:ascii="Arial" w:hAnsi="Arial" w:cs="Arial"/>
          <w:b/>
          <w:bCs/>
          <w:sz w:val="24"/>
          <w:szCs w:val="24"/>
        </w:rPr>
        <w:t xml:space="preserve">  № </w:t>
      </w:r>
      <w:r>
        <w:rPr>
          <w:rFonts w:ascii="Arial" w:hAnsi="Arial" w:cs="Arial"/>
          <w:b/>
          <w:bCs/>
          <w:sz w:val="24"/>
          <w:szCs w:val="24"/>
        </w:rPr>
        <w:t>66</w:t>
      </w:r>
      <w:r w:rsidRPr="003A166E">
        <w:rPr>
          <w:rFonts w:ascii="Arial" w:hAnsi="Arial" w:cs="Arial"/>
          <w:b/>
          <w:bCs/>
          <w:sz w:val="24"/>
          <w:szCs w:val="24"/>
        </w:rPr>
        <w:t>-п</w:t>
      </w:r>
    </w:p>
    <w:p w:rsidR="005721B9" w:rsidRPr="003D381B" w:rsidRDefault="005721B9" w:rsidP="005721B9">
      <w:pPr>
        <w:autoSpaceDE w:val="0"/>
        <w:autoSpaceDN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721B9" w:rsidRPr="003D381B" w:rsidRDefault="005721B9" w:rsidP="005721B9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5721B9" w:rsidRPr="003B2B15" w:rsidRDefault="005721B9" w:rsidP="005721B9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3B2B15">
        <w:rPr>
          <w:rFonts w:ascii="Arial" w:hAnsi="Arial" w:cs="Arial"/>
          <w:sz w:val="24"/>
          <w:szCs w:val="24"/>
        </w:rPr>
        <w:t>Об утверждении Порядка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Pr="003B2B15">
        <w:rPr>
          <w:rFonts w:ascii="Arial" w:hAnsi="Arial" w:cs="Arial"/>
          <w:sz w:val="24"/>
          <w:szCs w:val="24"/>
        </w:rPr>
        <w:t>ств пр</w:t>
      </w:r>
      <w:proofErr w:type="gramEnd"/>
      <w:r w:rsidRPr="003B2B15">
        <w:rPr>
          <w:rFonts w:ascii="Arial" w:hAnsi="Arial" w:cs="Arial"/>
          <w:sz w:val="24"/>
          <w:szCs w:val="24"/>
        </w:rPr>
        <w:t xml:space="preserve">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</w:t>
      </w:r>
    </w:p>
    <w:p w:rsidR="005721B9" w:rsidRPr="003B2B15" w:rsidRDefault="005721B9" w:rsidP="005721B9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5721B9" w:rsidRPr="00304723" w:rsidRDefault="005721B9" w:rsidP="005721B9">
      <w:pPr>
        <w:pStyle w:val="a3"/>
        <w:jc w:val="both"/>
        <w:rPr>
          <w:rFonts w:ascii="Arial" w:hAnsi="Arial" w:cs="Arial"/>
          <w:sz w:val="24"/>
          <w:szCs w:val="24"/>
        </w:rPr>
      </w:pPr>
      <w:r w:rsidRPr="00304723">
        <w:rPr>
          <w:rFonts w:ascii="Arial" w:hAnsi="Arial" w:cs="Arial"/>
          <w:sz w:val="24"/>
          <w:szCs w:val="24"/>
        </w:rPr>
        <w:t>В соответствии с пунктом 4 статьи 115.3 Бю</w:t>
      </w:r>
      <w:r>
        <w:rPr>
          <w:rFonts w:ascii="Arial" w:hAnsi="Arial" w:cs="Arial"/>
          <w:sz w:val="24"/>
          <w:szCs w:val="24"/>
        </w:rPr>
        <w:t>джетного кодекса РФ, статьей 47</w:t>
      </w:r>
      <w:r w:rsidRPr="00304723">
        <w:rPr>
          <w:rFonts w:ascii="Arial" w:hAnsi="Arial" w:cs="Arial"/>
          <w:sz w:val="24"/>
          <w:szCs w:val="24"/>
        </w:rPr>
        <w:t xml:space="preserve"> Устава </w:t>
      </w:r>
      <w:r w:rsidRPr="00304723">
        <w:rPr>
          <w:rFonts w:ascii="Arial" w:hAnsi="Arial" w:cs="Arial"/>
          <w:kern w:val="36"/>
          <w:sz w:val="24"/>
          <w:szCs w:val="24"/>
        </w:rPr>
        <w:t xml:space="preserve">муниципального образования Ярцевский сельсовет Енисейского района Красноярского края, </w:t>
      </w:r>
      <w:r w:rsidRPr="00BD4D7B">
        <w:rPr>
          <w:rFonts w:ascii="Arial" w:hAnsi="Arial" w:cs="Arial"/>
          <w:sz w:val="24"/>
          <w:szCs w:val="24"/>
        </w:rPr>
        <w:t>решением Ярцевского сельского Совета депутатов от 28.08.2017  № 18-49р «Об утверждении Положения о бюджетном процессе в Ярцевском сельсовете Енисейского района Красноярского края</w:t>
      </w:r>
      <w:r>
        <w:rPr>
          <w:rFonts w:ascii="Arial" w:hAnsi="Arial" w:cs="Arial"/>
          <w:sz w:val="24"/>
          <w:szCs w:val="24"/>
        </w:rPr>
        <w:t>"</w:t>
      </w:r>
      <w:r w:rsidRPr="00304723">
        <w:rPr>
          <w:rFonts w:ascii="Arial" w:hAnsi="Arial" w:cs="Arial"/>
          <w:kern w:val="36"/>
          <w:sz w:val="24"/>
          <w:szCs w:val="24"/>
        </w:rPr>
        <w:t xml:space="preserve"> </w:t>
      </w:r>
      <w:r w:rsidRPr="00304723">
        <w:rPr>
          <w:rFonts w:ascii="Arial" w:hAnsi="Arial" w:cs="Arial"/>
          <w:sz w:val="24"/>
          <w:szCs w:val="24"/>
        </w:rPr>
        <w:t>ПОСТАНОВЛЯЮ:</w:t>
      </w:r>
    </w:p>
    <w:p w:rsidR="005721B9" w:rsidRPr="003B2B15" w:rsidRDefault="005721B9" w:rsidP="005721B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721B9" w:rsidRPr="003B2B15" w:rsidRDefault="005721B9" w:rsidP="005721B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2B15">
        <w:rPr>
          <w:rFonts w:ascii="Arial" w:hAnsi="Arial" w:cs="Arial"/>
          <w:sz w:val="24"/>
          <w:szCs w:val="24"/>
        </w:rPr>
        <w:t>1. Утвердить Порядок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Pr="003B2B15">
        <w:rPr>
          <w:rFonts w:ascii="Arial" w:hAnsi="Arial" w:cs="Arial"/>
          <w:sz w:val="24"/>
          <w:szCs w:val="24"/>
        </w:rPr>
        <w:t>ств пр</w:t>
      </w:r>
      <w:proofErr w:type="gramEnd"/>
      <w:r w:rsidRPr="003B2B15">
        <w:rPr>
          <w:rFonts w:ascii="Arial" w:hAnsi="Arial" w:cs="Arial"/>
          <w:sz w:val="24"/>
          <w:szCs w:val="24"/>
        </w:rPr>
        <w:t>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согласно приложению.</w:t>
      </w:r>
    </w:p>
    <w:p w:rsidR="005721B9" w:rsidRPr="00BD4D7B" w:rsidRDefault="005721B9" w:rsidP="005721B9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D4D7B">
        <w:rPr>
          <w:rFonts w:ascii="Arial" w:hAnsi="Arial" w:cs="Arial"/>
          <w:sz w:val="24"/>
          <w:szCs w:val="24"/>
          <w:lang w:eastAsia="ru-RU"/>
        </w:rPr>
        <w:t xml:space="preserve">           2.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BD4D7B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D4D7B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оставляю за собой</w:t>
      </w:r>
      <w:r w:rsidRPr="00BD4D7B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5721B9" w:rsidRPr="00BD4D7B" w:rsidRDefault="005721B9" w:rsidP="005721B9">
      <w:pPr>
        <w:pStyle w:val="a3"/>
        <w:jc w:val="both"/>
        <w:rPr>
          <w:rFonts w:ascii="Arial" w:hAnsi="Arial" w:cs="Arial"/>
          <w:sz w:val="24"/>
          <w:szCs w:val="24"/>
        </w:rPr>
      </w:pPr>
      <w:r w:rsidRPr="00BD4D7B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3. </w:t>
      </w:r>
      <w:r w:rsidRPr="00BD4D7B">
        <w:rPr>
          <w:rFonts w:ascii="Arial" w:hAnsi="Arial" w:cs="Arial"/>
          <w:sz w:val="24"/>
          <w:szCs w:val="24"/>
        </w:rPr>
        <w:t>Постановление вступает в силу со дня</w:t>
      </w:r>
      <w:r>
        <w:rPr>
          <w:rFonts w:ascii="Arial" w:hAnsi="Arial" w:cs="Arial"/>
          <w:sz w:val="24"/>
          <w:szCs w:val="24"/>
        </w:rPr>
        <w:t xml:space="preserve"> подписания и </w:t>
      </w:r>
      <w:r w:rsidRPr="00BD4D7B">
        <w:rPr>
          <w:rFonts w:ascii="Arial" w:hAnsi="Arial" w:cs="Arial"/>
          <w:sz w:val="24"/>
          <w:szCs w:val="24"/>
        </w:rPr>
        <w:t xml:space="preserve">официального опубликования в информационном издании «Ярцевский вестник» и подлежит размещению на официальном информационном Интернет-сайте Енисейского района: </w:t>
      </w:r>
      <w:r w:rsidRPr="00BD4D7B">
        <w:rPr>
          <w:rFonts w:ascii="Arial" w:hAnsi="Arial" w:cs="Arial"/>
          <w:sz w:val="24"/>
          <w:szCs w:val="24"/>
          <w:lang w:val="en-US"/>
        </w:rPr>
        <w:t>www</w:t>
      </w:r>
      <w:r w:rsidRPr="00BD4D7B">
        <w:rPr>
          <w:rFonts w:ascii="Arial" w:hAnsi="Arial" w:cs="Arial"/>
          <w:sz w:val="24"/>
          <w:szCs w:val="24"/>
        </w:rPr>
        <w:t>.</w:t>
      </w:r>
      <w:r w:rsidRPr="00BD4D7B">
        <w:rPr>
          <w:rFonts w:ascii="Arial" w:hAnsi="Arial" w:cs="Arial"/>
          <w:sz w:val="24"/>
          <w:szCs w:val="24"/>
          <w:lang w:val="en-US"/>
        </w:rPr>
        <w:t>enadm</w:t>
      </w:r>
      <w:r w:rsidRPr="00BD4D7B">
        <w:rPr>
          <w:rFonts w:ascii="Arial" w:hAnsi="Arial" w:cs="Arial"/>
          <w:sz w:val="24"/>
          <w:szCs w:val="24"/>
        </w:rPr>
        <w:t>.</w:t>
      </w:r>
      <w:r w:rsidRPr="00BD4D7B">
        <w:rPr>
          <w:rFonts w:ascii="Arial" w:hAnsi="Arial" w:cs="Arial"/>
          <w:sz w:val="24"/>
          <w:szCs w:val="24"/>
          <w:lang w:val="en-US"/>
        </w:rPr>
        <w:t>ru</w:t>
      </w:r>
      <w:r w:rsidRPr="00BD4D7B">
        <w:rPr>
          <w:rFonts w:ascii="Arial" w:hAnsi="Arial" w:cs="Arial"/>
          <w:sz w:val="24"/>
          <w:szCs w:val="24"/>
        </w:rPr>
        <w:t>.</w:t>
      </w:r>
    </w:p>
    <w:p w:rsidR="005721B9" w:rsidRDefault="005721B9" w:rsidP="005721B9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5721B9" w:rsidRDefault="005721B9" w:rsidP="005721B9">
      <w:r w:rsidRPr="00BD4D7B">
        <w:rPr>
          <w:rFonts w:ascii="Arial" w:hAnsi="Arial" w:cs="Arial"/>
          <w:color w:val="2D2D2D"/>
          <w:spacing w:val="2"/>
          <w:sz w:val="24"/>
          <w:szCs w:val="24"/>
        </w:rPr>
        <w:t xml:space="preserve">Глава Ярцевского сельсовета                             </w:t>
      </w:r>
      <w:r>
        <w:rPr>
          <w:rFonts w:ascii="Arial" w:hAnsi="Arial" w:cs="Arial"/>
          <w:color w:val="2D2D2D"/>
          <w:spacing w:val="2"/>
          <w:sz w:val="24"/>
          <w:szCs w:val="24"/>
        </w:rPr>
        <w:t xml:space="preserve">                               </w:t>
      </w:r>
      <w:r w:rsidRPr="00BD4D7B">
        <w:rPr>
          <w:rFonts w:ascii="Arial" w:hAnsi="Arial" w:cs="Arial"/>
          <w:color w:val="2D2D2D"/>
          <w:spacing w:val="2"/>
          <w:sz w:val="24"/>
          <w:szCs w:val="24"/>
        </w:rPr>
        <w:t xml:space="preserve">   Р.А. Тихонова</w:t>
      </w:r>
    </w:p>
    <w:p w:rsidR="005721B9" w:rsidRPr="005721B9" w:rsidRDefault="005721B9" w:rsidP="005721B9"/>
    <w:p w:rsidR="005721B9" w:rsidRPr="005721B9" w:rsidRDefault="005721B9" w:rsidP="005721B9"/>
    <w:p w:rsidR="005721B9" w:rsidRPr="005721B9" w:rsidRDefault="005721B9" w:rsidP="005721B9"/>
    <w:p w:rsidR="005721B9" w:rsidRPr="005721B9" w:rsidRDefault="005721B9" w:rsidP="005721B9"/>
    <w:p w:rsidR="005721B9" w:rsidRPr="005721B9" w:rsidRDefault="005721B9" w:rsidP="005721B9"/>
    <w:p w:rsidR="005721B9" w:rsidRPr="005721B9" w:rsidRDefault="005721B9" w:rsidP="005721B9"/>
    <w:p w:rsidR="005721B9" w:rsidRDefault="005721B9" w:rsidP="005721B9"/>
    <w:p w:rsidR="006A0EED" w:rsidRDefault="006A0EED" w:rsidP="005721B9">
      <w:pPr>
        <w:ind w:firstLine="708"/>
      </w:pPr>
    </w:p>
    <w:p w:rsidR="005721B9" w:rsidRDefault="005721B9" w:rsidP="005721B9">
      <w:pPr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Arial" w:hAnsi="Arial" w:cs="Arial"/>
          <w:sz w:val="20"/>
          <w:szCs w:val="20"/>
        </w:rPr>
      </w:pPr>
      <w:r w:rsidRPr="00C2694A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5721B9" w:rsidRPr="00C2694A" w:rsidRDefault="005721B9" w:rsidP="005721B9">
      <w:pPr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Arial" w:hAnsi="Arial" w:cs="Arial"/>
          <w:sz w:val="20"/>
          <w:szCs w:val="20"/>
        </w:rPr>
      </w:pPr>
      <w:r w:rsidRPr="00C2694A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5721B9" w:rsidRPr="00C2694A" w:rsidRDefault="005721B9" w:rsidP="005721B9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0"/>
          <w:szCs w:val="20"/>
        </w:rPr>
      </w:pPr>
      <w:r w:rsidRPr="00C2694A">
        <w:rPr>
          <w:rFonts w:ascii="Arial" w:hAnsi="Arial" w:cs="Arial"/>
          <w:sz w:val="20"/>
          <w:szCs w:val="20"/>
        </w:rPr>
        <w:t>Ярцевского сельсовета</w:t>
      </w:r>
      <w:r w:rsidRPr="00C2694A">
        <w:rPr>
          <w:rFonts w:ascii="Arial" w:hAnsi="Arial" w:cs="Arial"/>
          <w:i/>
          <w:sz w:val="20"/>
          <w:szCs w:val="20"/>
        </w:rPr>
        <w:t xml:space="preserve">  </w:t>
      </w:r>
      <w:r w:rsidRPr="00C2694A">
        <w:rPr>
          <w:rFonts w:ascii="Arial" w:hAnsi="Arial" w:cs="Arial"/>
          <w:sz w:val="20"/>
          <w:szCs w:val="20"/>
        </w:rPr>
        <w:t>от 30.12.2020 № 66-п</w:t>
      </w:r>
    </w:p>
    <w:p w:rsidR="005721B9" w:rsidRPr="00C2694A" w:rsidRDefault="005721B9" w:rsidP="005721B9">
      <w:pPr>
        <w:spacing w:after="0" w:line="240" w:lineRule="auto"/>
        <w:ind w:firstLine="53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721B9" w:rsidRPr="00C2694A" w:rsidRDefault="005721B9" w:rsidP="005721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694A">
        <w:rPr>
          <w:rFonts w:ascii="Arial" w:hAnsi="Arial" w:cs="Arial"/>
          <w:b/>
          <w:bCs/>
          <w:sz w:val="24"/>
          <w:szCs w:val="24"/>
        </w:rPr>
        <w:t xml:space="preserve">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Pr="004F6527">
        <w:rPr>
          <w:rFonts w:ascii="Arial" w:hAnsi="Arial" w:cs="Arial"/>
          <w:b/>
          <w:bCs/>
          <w:sz w:val="24"/>
          <w:szCs w:val="24"/>
        </w:rPr>
        <w:t>МУНИЦИПАЛЬНОЙ</w:t>
      </w:r>
      <w:r w:rsidRPr="00C2694A">
        <w:rPr>
          <w:rFonts w:ascii="Arial" w:hAnsi="Arial" w:cs="Arial"/>
          <w:b/>
          <w:bCs/>
          <w:sz w:val="24"/>
          <w:szCs w:val="24"/>
        </w:rPr>
        <w:t xml:space="preserve"> ГАРАНТИИ В ЗАВИСИМОСТИ ОТ СТЕПЕНИ УДОВЛЕТВОРИТЕЛЬНОСТИ</w:t>
      </w:r>
    </w:p>
    <w:p w:rsidR="005721B9" w:rsidRPr="00C2694A" w:rsidRDefault="005721B9" w:rsidP="005721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694A">
        <w:rPr>
          <w:rFonts w:ascii="Arial" w:hAnsi="Arial" w:cs="Arial"/>
          <w:b/>
          <w:bCs/>
          <w:sz w:val="24"/>
          <w:szCs w:val="24"/>
        </w:rPr>
        <w:t>ФИНАНСОВОГО СОСТОЯНИЯ ПРИНЦИПАЛА</w:t>
      </w:r>
    </w:p>
    <w:p w:rsidR="005721B9" w:rsidRPr="00C2694A" w:rsidRDefault="005721B9" w:rsidP="005721B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5721B9" w:rsidRPr="00C2694A" w:rsidRDefault="005721B9" w:rsidP="005721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694A">
        <w:rPr>
          <w:rFonts w:ascii="Arial" w:hAnsi="Arial" w:cs="Arial"/>
          <w:b/>
          <w:sz w:val="24"/>
          <w:szCs w:val="24"/>
        </w:rPr>
        <w:t>Общие положения</w:t>
      </w:r>
    </w:p>
    <w:p w:rsidR="005721B9" w:rsidRPr="00C2694A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4F6527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652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F6527">
        <w:rPr>
          <w:rFonts w:ascii="Arial" w:hAnsi="Arial" w:cs="Arial"/>
          <w:sz w:val="24"/>
          <w:szCs w:val="24"/>
        </w:rPr>
        <w:t>Настоящий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(далее - Порядок) разработан в целях обеспечения реализации в муниципальном образовании</w:t>
      </w:r>
      <w:r w:rsidRPr="004F6527">
        <w:rPr>
          <w:rFonts w:ascii="Arial" w:hAnsi="Arial" w:cs="Arial"/>
          <w:color w:val="3C3C3C"/>
          <w:spacing w:val="2"/>
          <w:sz w:val="24"/>
          <w:szCs w:val="24"/>
        </w:rPr>
        <w:t xml:space="preserve"> Ярцевский сельсовет Енисейского района Красноярского края </w:t>
      </w:r>
      <w:r w:rsidRPr="004F6527">
        <w:rPr>
          <w:rFonts w:ascii="Arial" w:hAnsi="Arial" w:cs="Arial"/>
          <w:sz w:val="24"/>
          <w:szCs w:val="24"/>
        </w:rPr>
        <w:t>требований пункта 4 статьи 115.3 Бюджетного кодекса Российской Федерации.</w:t>
      </w:r>
      <w:proofErr w:type="gramEnd"/>
    </w:p>
    <w:p w:rsidR="005721B9" w:rsidRPr="004F6527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6527">
        <w:rPr>
          <w:rFonts w:ascii="Arial" w:hAnsi="Arial" w:cs="Arial"/>
          <w:sz w:val="24"/>
          <w:szCs w:val="24"/>
        </w:rPr>
        <w:t xml:space="preserve">1.2. Проверка финансового состояния принципала проводит Администрация муниципального образования </w:t>
      </w:r>
      <w:r w:rsidRPr="004F6527">
        <w:rPr>
          <w:rFonts w:ascii="Arial" w:hAnsi="Arial" w:cs="Arial"/>
          <w:color w:val="3C3C3C"/>
          <w:spacing w:val="2"/>
          <w:sz w:val="24"/>
          <w:szCs w:val="24"/>
        </w:rPr>
        <w:t>Ярцевский сельсовет Енисейского района Красноярского края</w:t>
      </w:r>
      <w:r w:rsidRPr="004F6527">
        <w:rPr>
          <w:rFonts w:ascii="Arial" w:hAnsi="Arial" w:cs="Arial"/>
          <w:sz w:val="24"/>
          <w:szCs w:val="24"/>
        </w:rPr>
        <w:t xml:space="preserve"> (далее - Администрация). </w:t>
      </w:r>
    </w:p>
    <w:p w:rsidR="005721B9" w:rsidRPr="004F6527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6527">
        <w:rPr>
          <w:rFonts w:ascii="Arial" w:hAnsi="Arial" w:cs="Arial"/>
          <w:sz w:val="24"/>
          <w:szCs w:val="24"/>
        </w:rPr>
        <w:t>1.3. Период, за который проводится анализ финансового состояния, включает:</w:t>
      </w:r>
    </w:p>
    <w:p w:rsidR="005721B9" w:rsidRPr="004F6527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6527">
        <w:rPr>
          <w:rFonts w:ascii="Arial" w:hAnsi="Arial" w:cs="Arial"/>
          <w:sz w:val="24"/>
          <w:szCs w:val="24"/>
        </w:rPr>
        <w:t>а) последний отчетный период текущего года (последний отчетный период);</w:t>
      </w:r>
    </w:p>
    <w:p w:rsidR="005721B9" w:rsidRPr="004F6527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6527">
        <w:rPr>
          <w:rFonts w:ascii="Arial" w:hAnsi="Arial" w:cs="Arial"/>
          <w:sz w:val="24"/>
          <w:szCs w:val="24"/>
        </w:rPr>
        <w:t>б) предыдущий финансовый год (2-й отчетный период);</w:t>
      </w:r>
    </w:p>
    <w:p w:rsidR="005721B9" w:rsidRPr="004F6527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6527">
        <w:rPr>
          <w:rFonts w:ascii="Arial" w:hAnsi="Arial" w:cs="Arial"/>
          <w:sz w:val="24"/>
          <w:szCs w:val="24"/>
        </w:rPr>
        <w:t>в) год, предшествующий предыдущему финансовому году (1-й отчетный период)</w:t>
      </w:r>
      <w:proofErr w:type="gramStart"/>
      <w:r w:rsidRPr="004F6527">
        <w:rPr>
          <w:rFonts w:ascii="Arial" w:hAnsi="Arial" w:cs="Arial"/>
          <w:sz w:val="24"/>
          <w:szCs w:val="24"/>
        </w:rPr>
        <w:t>.В</w:t>
      </w:r>
      <w:proofErr w:type="gramEnd"/>
      <w:r w:rsidRPr="004F6527">
        <w:rPr>
          <w:rFonts w:ascii="Arial" w:hAnsi="Arial" w:cs="Arial"/>
          <w:sz w:val="24"/>
          <w:szCs w:val="24"/>
        </w:rPr>
        <w:t xml:space="preserve">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три финансовых года, являющихся в этом случае соответственно 1-м, 2-м и последним отчетными периодами.</w:t>
      </w:r>
    </w:p>
    <w:p w:rsidR="005721B9" w:rsidRPr="004F6527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6527">
        <w:rPr>
          <w:rFonts w:ascii="Arial" w:hAnsi="Arial" w:cs="Arial"/>
          <w:sz w:val="24"/>
          <w:szCs w:val="24"/>
        </w:rPr>
        <w:t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2-го и (или) последнего отчетных периодов соответственно, являющихся в этом случае анализируемым периодом.</w:t>
      </w:r>
    </w:p>
    <w:p w:rsidR="005721B9" w:rsidRPr="004F6527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6527">
        <w:rPr>
          <w:rFonts w:ascii="Arial" w:hAnsi="Arial" w:cs="Arial"/>
          <w:sz w:val="24"/>
          <w:szCs w:val="24"/>
        </w:rPr>
        <w:t>1.4.. Для проведения анализа финансового состояния принципалом предоставляются:</w:t>
      </w:r>
    </w:p>
    <w:p w:rsidR="005721B9" w:rsidRPr="004F6527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6527">
        <w:rPr>
          <w:rFonts w:ascii="Arial" w:hAnsi="Arial" w:cs="Arial"/>
          <w:sz w:val="24"/>
          <w:szCs w:val="24"/>
        </w:rPr>
        <w:t>- данные бухгалтерского баланса (форма по ОКУД 0710001,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5721B9" w:rsidRPr="004F6527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6527">
        <w:rPr>
          <w:rFonts w:ascii="Arial" w:hAnsi="Arial" w:cs="Arial"/>
          <w:sz w:val="24"/>
          <w:szCs w:val="24"/>
        </w:rPr>
        <w:t>- копия отчета о финансовых результатах (форма по ОКУД 0710002,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5721B9" w:rsidRPr="004F6527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F6527">
        <w:rPr>
          <w:rFonts w:ascii="Arial" w:hAnsi="Arial" w:cs="Arial"/>
          <w:sz w:val="24"/>
          <w:szCs w:val="24"/>
        </w:rPr>
        <w:t>- расшифровка дебиторской и кредиторской задолженности к указанной бухгалтерской отчетности с указанием дат возникновения;</w:t>
      </w:r>
    </w:p>
    <w:p w:rsidR="005721B9" w:rsidRDefault="005721B9" w:rsidP="005721B9">
      <w:pPr>
        <w:ind w:firstLine="708"/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lastRenderedPageBreak/>
        <w:t>- аудиторское заключение о достоверности бухгалтерской отчетности принципала (для юридических лиц, которые в соответствии с законодательством Российской Федерации подлежат ежегодной аудиторской проверке).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1.5. Администрация проводит проверку финансового состояния принципала в течение 20 рабочих дней со дня предоставления перечисленных документов.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21B9">
        <w:rPr>
          <w:rFonts w:ascii="Arial" w:hAnsi="Arial" w:cs="Arial"/>
          <w:b/>
          <w:sz w:val="24"/>
          <w:szCs w:val="24"/>
        </w:rPr>
        <w:t>Проведение анализа финансового состояния принципала</w:t>
      </w:r>
    </w:p>
    <w:p w:rsidR="005721B9" w:rsidRPr="005721B9" w:rsidRDefault="005721B9" w:rsidP="005721B9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ab/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5721B9">
        <w:rPr>
          <w:rFonts w:ascii="Arial" w:hAnsi="Arial" w:cs="Arial"/>
          <w:b/>
          <w:sz w:val="24"/>
          <w:szCs w:val="24"/>
        </w:rPr>
        <w:t xml:space="preserve">2.1. Финансовые показатели 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2.1.1. Анализ финансового состояния принципала в целях предоставления муниципальной гарантии в обеспечение обязательств такой организации перед кредиторами проводится на основании оценки следующих финансовых показателей: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стоимость чистых активов (К</w:t>
      </w:r>
      <w:proofErr w:type="gramStart"/>
      <w:r w:rsidRPr="005721B9">
        <w:rPr>
          <w:rFonts w:ascii="Arial" w:hAnsi="Arial" w:cs="Arial"/>
          <w:sz w:val="24"/>
          <w:szCs w:val="24"/>
        </w:rPr>
        <w:t>1</w:t>
      </w:r>
      <w:proofErr w:type="gramEnd"/>
      <w:r w:rsidRPr="005721B9">
        <w:rPr>
          <w:rFonts w:ascii="Arial" w:hAnsi="Arial" w:cs="Arial"/>
          <w:sz w:val="24"/>
          <w:szCs w:val="24"/>
        </w:rPr>
        <w:t>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коэффициент покрытия основных средств собственными средствами (К</w:t>
      </w:r>
      <w:proofErr w:type="gramStart"/>
      <w:r w:rsidRPr="005721B9">
        <w:rPr>
          <w:rFonts w:ascii="Arial" w:hAnsi="Arial" w:cs="Arial"/>
          <w:sz w:val="24"/>
          <w:szCs w:val="24"/>
        </w:rPr>
        <w:t>2</w:t>
      </w:r>
      <w:proofErr w:type="gramEnd"/>
      <w:r w:rsidRPr="005721B9">
        <w:rPr>
          <w:rFonts w:ascii="Arial" w:hAnsi="Arial" w:cs="Arial"/>
          <w:sz w:val="24"/>
          <w:szCs w:val="24"/>
        </w:rPr>
        <w:t>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коэффициент текущей ликвидности (К3);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рентабельность продаж (К</w:t>
      </w:r>
      <w:proofErr w:type="gramStart"/>
      <w:r w:rsidRPr="005721B9">
        <w:rPr>
          <w:rFonts w:ascii="Arial" w:hAnsi="Arial" w:cs="Arial"/>
          <w:sz w:val="24"/>
          <w:szCs w:val="24"/>
        </w:rPr>
        <w:t>4</w:t>
      </w:r>
      <w:proofErr w:type="gramEnd"/>
      <w:r w:rsidRPr="005721B9">
        <w:rPr>
          <w:rFonts w:ascii="Arial" w:hAnsi="Arial" w:cs="Arial"/>
          <w:sz w:val="24"/>
          <w:szCs w:val="24"/>
        </w:rPr>
        <w:t>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норма чистой прибыли (К5).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bookmarkStart w:id="0" w:name="P68"/>
      <w:bookmarkEnd w:id="0"/>
      <w:r w:rsidRPr="005721B9">
        <w:rPr>
          <w:rFonts w:ascii="Arial" w:hAnsi="Arial" w:cs="Arial"/>
          <w:b/>
          <w:sz w:val="24"/>
          <w:szCs w:val="24"/>
        </w:rPr>
        <w:t>2.2. Методика расчета финансовых показателей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2.2.1. В целях анализа финансового состояния принципала стоимость чистых активов принципала (К</w:t>
      </w:r>
      <w:proofErr w:type="gramStart"/>
      <w:r w:rsidRPr="005721B9">
        <w:rPr>
          <w:rFonts w:ascii="Arial" w:hAnsi="Arial" w:cs="Arial"/>
          <w:sz w:val="24"/>
          <w:szCs w:val="24"/>
        </w:rPr>
        <w:t>1</w:t>
      </w:r>
      <w:proofErr w:type="gramEnd"/>
      <w:r w:rsidRPr="005721B9">
        <w:rPr>
          <w:rFonts w:ascii="Arial" w:hAnsi="Arial" w:cs="Arial"/>
          <w:sz w:val="24"/>
          <w:szCs w:val="24"/>
        </w:rPr>
        <w:t>) по состоянию на конец каждого отчетного периода определяется по формуле: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К</w:t>
      </w:r>
      <w:proofErr w:type="gramStart"/>
      <w:r w:rsidRPr="005721B9">
        <w:rPr>
          <w:rFonts w:ascii="Arial" w:hAnsi="Arial" w:cs="Arial"/>
          <w:sz w:val="24"/>
          <w:szCs w:val="24"/>
        </w:rPr>
        <w:t>1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= СА - ДО - КО + ДБП, где: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СА - совокупные активы (код строки бухгалтерского баланса 1600);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721B9">
        <w:rPr>
          <w:rFonts w:ascii="Arial" w:hAnsi="Arial" w:cs="Arial"/>
          <w:sz w:val="24"/>
          <w:szCs w:val="24"/>
        </w:rPr>
        <w:t>ДО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5721B9">
        <w:rPr>
          <w:rFonts w:ascii="Arial" w:hAnsi="Arial" w:cs="Arial"/>
          <w:sz w:val="24"/>
          <w:szCs w:val="24"/>
        </w:rPr>
        <w:t>долгосрочные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обязательства (код строки бухгалтерского баланса 1400);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721B9">
        <w:rPr>
          <w:rFonts w:ascii="Arial" w:hAnsi="Arial" w:cs="Arial"/>
          <w:sz w:val="24"/>
          <w:szCs w:val="24"/>
        </w:rPr>
        <w:t>КО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- краткосрочные обязательства (код строки бухгалтерского баланса 1500);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ДБП - доходы будущих периодов (код строки бухгалтерского баланса 1530).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2.2.2. Финансовое состояние принципала признается неудовлетворительным (при этом дальнейший расчет показателей К</w:t>
      </w:r>
      <w:proofErr w:type="gramStart"/>
      <w:r w:rsidRPr="005721B9">
        <w:rPr>
          <w:rFonts w:ascii="Arial" w:hAnsi="Arial" w:cs="Arial"/>
          <w:sz w:val="24"/>
          <w:szCs w:val="24"/>
        </w:rPr>
        <w:t>2</w:t>
      </w:r>
      <w:proofErr w:type="gramEnd"/>
      <w:r w:rsidRPr="005721B9">
        <w:rPr>
          <w:rFonts w:ascii="Arial" w:hAnsi="Arial" w:cs="Arial"/>
          <w:sz w:val="24"/>
          <w:szCs w:val="24"/>
        </w:rPr>
        <w:t>, К3, К4 и К5 не осуществляется) в следующих случаях: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 xml:space="preserve">а) по состоянию </w:t>
      </w:r>
      <w:proofErr w:type="gramStart"/>
      <w:r w:rsidRPr="005721B9">
        <w:rPr>
          <w:rFonts w:ascii="Arial" w:hAnsi="Arial" w:cs="Arial"/>
          <w:sz w:val="24"/>
          <w:szCs w:val="24"/>
        </w:rPr>
        <w:t>на конец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б) по состоянию на конец последнего отчетного периода стоимость чистых активов принципала меньше определенного законодательством минимального размера уставного капитала.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2.2.3. При удовлетворительном результате анализа величины чистых активов принципала производится расчет показателей К</w:t>
      </w:r>
      <w:proofErr w:type="gramStart"/>
      <w:r w:rsidRPr="005721B9">
        <w:rPr>
          <w:rFonts w:ascii="Arial" w:hAnsi="Arial" w:cs="Arial"/>
          <w:sz w:val="24"/>
          <w:szCs w:val="24"/>
        </w:rPr>
        <w:t>2</w:t>
      </w:r>
      <w:proofErr w:type="gramEnd"/>
      <w:r w:rsidRPr="005721B9">
        <w:rPr>
          <w:rFonts w:ascii="Arial" w:hAnsi="Arial" w:cs="Arial"/>
          <w:sz w:val="24"/>
          <w:szCs w:val="24"/>
        </w:rPr>
        <w:t>, К3, К4 и К5.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2.2.4. Коэффициент покрытия основных средств собственными средствами (К</w:t>
      </w:r>
      <w:proofErr w:type="gramStart"/>
      <w:r w:rsidRPr="005721B9">
        <w:rPr>
          <w:rFonts w:ascii="Arial" w:hAnsi="Arial" w:cs="Arial"/>
          <w:sz w:val="24"/>
          <w:szCs w:val="24"/>
        </w:rPr>
        <w:t>2</w:t>
      </w:r>
      <w:proofErr w:type="gramEnd"/>
      <w:r w:rsidRPr="005721B9">
        <w:rPr>
          <w:rFonts w:ascii="Arial" w:hAnsi="Arial" w:cs="Arial"/>
          <w:sz w:val="24"/>
          <w:szCs w:val="24"/>
        </w:rPr>
        <w:t>) характеризует необходимость продажи организацией своих основных средств для осуществления полного расчета с кредиторами.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Коэффициент покрытия основных средств собственными средствами рассчитывается по данным бухгалтерского баланса по формуле:</w:t>
      </w:r>
    </w:p>
    <w:p w:rsidR="005721B9" w:rsidRDefault="005721B9" w:rsidP="005721B9">
      <w:pPr>
        <w:ind w:firstLine="708"/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381125" cy="390525"/>
            <wp:effectExtent l="0" t="0" r="9525" b="9525"/>
            <wp:docPr id="5" name="Рисунок 5" descr="base_23910_12692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10_126921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721B9">
        <w:rPr>
          <w:rFonts w:ascii="Arial" w:hAnsi="Arial" w:cs="Arial"/>
          <w:sz w:val="24"/>
          <w:szCs w:val="24"/>
        </w:rPr>
        <w:t xml:space="preserve">СК - собственный капитал (код строки 1300 (на начало отчетного периода (далее - </w:t>
      </w:r>
      <w:proofErr w:type="spellStart"/>
      <w:r w:rsidRPr="005721B9">
        <w:rPr>
          <w:rFonts w:ascii="Arial" w:hAnsi="Arial" w:cs="Arial"/>
          <w:sz w:val="24"/>
          <w:szCs w:val="24"/>
        </w:rPr>
        <w:t>н.п</w:t>
      </w:r>
      <w:proofErr w:type="spellEnd"/>
      <w:r w:rsidRPr="005721B9">
        <w:rPr>
          <w:rFonts w:ascii="Arial" w:hAnsi="Arial" w:cs="Arial"/>
          <w:sz w:val="24"/>
          <w:szCs w:val="24"/>
        </w:rPr>
        <w:t xml:space="preserve">.) + код строки 1300 (на конец отчетного периода (далее - </w:t>
      </w:r>
      <w:proofErr w:type="spellStart"/>
      <w:r w:rsidRPr="005721B9">
        <w:rPr>
          <w:rFonts w:ascii="Arial" w:hAnsi="Arial" w:cs="Arial"/>
          <w:sz w:val="24"/>
          <w:szCs w:val="24"/>
        </w:rPr>
        <w:t>к.п</w:t>
      </w:r>
      <w:proofErr w:type="spellEnd"/>
      <w:r w:rsidRPr="005721B9">
        <w:rPr>
          <w:rFonts w:ascii="Arial" w:hAnsi="Arial" w:cs="Arial"/>
          <w:sz w:val="24"/>
          <w:szCs w:val="24"/>
        </w:rPr>
        <w:t>.);</w:t>
      </w:r>
      <w:proofErr w:type="gramEnd"/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ДБП - доходы будущих периодов (код строки 1530 (</w:t>
      </w:r>
      <w:proofErr w:type="spellStart"/>
      <w:r w:rsidRPr="005721B9">
        <w:rPr>
          <w:rFonts w:ascii="Arial" w:hAnsi="Arial" w:cs="Arial"/>
          <w:sz w:val="24"/>
          <w:szCs w:val="24"/>
        </w:rPr>
        <w:t>н.п</w:t>
      </w:r>
      <w:proofErr w:type="spellEnd"/>
      <w:r w:rsidRPr="005721B9">
        <w:rPr>
          <w:rFonts w:ascii="Arial" w:hAnsi="Arial" w:cs="Arial"/>
          <w:sz w:val="24"/>
          <w:szCs w:val="24"/>
        </w:rPr>
        <w:t>.) + код строки 1530 (</w:t>
      </w:r>
      <w:proofErr w:type="spellStart"/>
      <w:r w:rsidRPr="005721B9">
        <w:rPr>
          <w:rFonts w:ascii="Arial" w:hAnsi="Arial" w:cs="Arial"/>
          <w:sz w:val="24"/>
          <w:szCs w:val="24"/>
        </w:rPr>
        <w:t>к.п</w:t>
      </w:r>
      <w:proofErr w:type="spellEnd"/>
      <w:r w:rsidRPr="005721B9">
        <w:rPr>
          <w:rFonts w:ascii="Arial" w:hAnsi="Arial" w:cs="Arial"/>
          <w:sz w:val="24"/>
          <w:szCs w:val="24"/>
        </w:rPr>
        <w:t>.);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721B9">
        <w:rPr>
          <w:rFonts w:ascii="Arial" w:hAnsi="Arial" w:cs="Arial"/>
          <w:sz w:val="24"/>
          <w:szCs w:val="24"/>
        </w:rPr>
        <w:t>ОС - основные средства (код строки 1150 (</w:t>
      </w:r>
      <w:proofErr w:type="spellStart"/>
      <w:r w:rsidRPr="005721B9">
        <w:rPr>
          <w:rFonts w:ascii="Arial" w:hAnsi="Arial" w:cs="Arial"/>
          <w:sz w:val="24"/>
          <w:szCs w:val="24"/>
        </w:rPr>
        <w:t>н.п</w:t>
      </w:r>
      <w:proofErr w:type="spellEnd"/>
      <w:r w:rsidRPr="005721B9">
        <w:rPr>
          <w:rFonts w:ascii="Arial" w:hAnsi="Arial" w:cs="Arial"/>
          <w:sz w:val="24"/>
          <w:szCs w:val="24"/>
        </w:rPr>
        <w:t>.) + код строки 1150 (</w:t>
      </w:r>
      <w:proofErr w:type="spellStart"/>
      <w:r w:rsidRPr="005721B9">
        <w:rPr>
          <w:rFonts w:ascii="Arial" w:hAnsi="Arial" w:cs="Arial"/>
          <w:sz w:val="24"/>
          <w:szCs w:val="24"/>
        </w:rPr>
        <w:t>к.п</w:t>
      </w:r>
      <w:proofErr w:type="spellEnd"/>
      <w:r w:rsidRPr="005721B9">
        <w:rPr>
          <w:rFonts w:ascii="Arial" w:hAnsi="Arial" w:cs="Arial"/>
          <w:sz w:val="24"/>
          <w:szCs w:val="24"/>
        </w:rPr>
        <w:t>.).</w:t>
      </w:r>
      <w:proofErr w:type="gramEnd"/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2.2.5. Коэффициент текущей ликвидности (К3) показывает достаточность оборотных средств организации для погашения своих текущих обязательств.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Коэффициент текущей ликвидности рассчитывается по данным бухгалтерского баланса по формуле: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1075" cy="390525"/>
            <wp:effectExtent l="0" t="0" r="9525" b="9525"/>
            <wp:docPr id="4" name="Рисунок 4" descr="base_23910_12692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10_126921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ОА - оборотные активы (код строки 1200 (</w:t>
      </w:r>
      <w:proofErr w:type="spellStart"/>
      <w:r w:rsidRPr="005721B9">
        <w:rPr>
          <w:rFonts w:ascii="Arial" w:hAnsi="Arial" w:cs="Arial"/>
          <w:sz w:val="24"/>
          <w:szCs w:val="24"/>
        </w:rPr>
        <w:t>н.п</w:t>
      </w:r>
      <w:proofErr w:type="spellEnd"/>
      <w:r w:rsidRPr="005721B9">
        <w:rPr>
          <w:rFonts w:ascii="Arial" w:hAnsi="Arial" w:cs="Arial"/>
          <w:sz w:val="24"/>
          <w:szCs w:val="24"/>
        </w:rPr>
        <w:t>.) + код строки 1200 (</w:t>
      </w:r>
      <w:proofErr w:type="spellStart"/>
      <w:r w:rsidRPr="005721B9">
        <w:rPr>
          <w:rFonts w:ascii="Arial" w:hAnsi="Arial" w:cs="Arial"/>
          <w:sz w:val="24"/>
          <w:szCs w:val="24"/>
        </w:rPr>
        <w:t>к.п</w:t>
      </w:r>
      <w:proofErr w:type="spellEnd"/>
      <w:r w:rsidRPr="005721B9">
        <w:rPr>
          <w:rFonts w:ascii="Arial" w:hAnsi="Arial" w:cs="Arial"/>
          <w:sz w:val="24"/>
          <w:szCs w:val="24"/>
        </w:rPr>
        <w:t>.);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721B9">
        <w:rPr>
          <w:rFonts w:ascii="Arial" w:hAnsi="Arial" w:cs="Arial"/>
          <w:sz w:val="24"/>
          <w:szCs w:val="24"/>
        </w:rPr>
        <w:t>ТО - текущие обязательства (код строки 1510 (</w:t>
      </w:r>
      <w:proofErr w:type="spellStart"/>
      <w:r w:rsidRPr="005721B9">
        <w:rPr>
          <w:rFonts w:ascii="Arial" w:hAnsi="Arial" w:cs="Arial"/>
          <w:sz w:val="24"/>
          <w:szCs w:val="24"/>
        </w:rPr>
        <w:t>н.п</w:t>
      </w:r>
      <w:proofErr w:type="spellEnd"/>
      <w:r w:rsidRPr="005721B9">
        <w:rPr>
          <w:rFonts w:ascii="Arial" w:hAnsi="Arial" w:cs="Arial"/>
          <w:sz w:val="24"/>
          <w:szCs w:val="24"/>
        </w:rPr>
        <w:t>.) + код строки 1510 (</w:t>
      </w:r>
      <w:proofErr w:type="spellStart"/>
      <w:r w:rsidRPr="005721B9">
        <w:rPr>
          <w:rFonts w:ascii="Arial" w:hAnsi="Arial" w:cs="Arial"/>
          <w:sz w:val="24"/>
          <w:szCs w:val="24"/>
        </w:rPr>
        <w:t>к.п</w:t>
      </w:r>
      <w:proofErr w:type="spellEnd"/>
      <w:r w:rsidRPr="005721B9">
        <w:rPr>
          <w:rFonts w:ascii="Arial" w:hAnsi="Arial" w:cs="Arial"/>
          <w:sz w:val="24"/>
          <w:szCs w:val="24"/>
        </w:rPr>
        <w:t>.) + код строки 1520 (</w:t>
      </w:r>
      <w:proofErr w:type="spellStart"/>
      <w:r w:rsidRPr="005721B9">
        <w:rPr>
          <w:rFonts w:ascii="Arial" w:hAnsi="Arial" w:cs="Arial"/>
          <w:sz w:val="24"/>
          <w:szCs w:val="24"/>
        </w:rPr>
        <w:t>н.п</w:t>
      </w:r>
      <w:proofErr w:type="spellEnd"/>
      <w:r w:rsidRPr="005721B9">
        <w:rPr>
          <w:rFonts w:ascii="Arial" w:hAnsi="Arial" w:cs="Arial"/>
          <w:sz w:val="24"/>
          <w:szCs w:val="24"/>
        </w:rPr>
        <w:t>.) + код строки 1520 (</w:t>
      </w:r>
      <w:proofErr w:type="spellStart"/>
      <w:r w:rsidRPr="005721B9">
        <w:rPr>
          <w:rFonts w:ascii="Arial" w:hAnsi="Arial" w:cs="Arial"/>
          <w:sz w:val="24"/>
          <w:szCs w:val="24"/>
        </w:rPr>
        <w:t>к.п</w:t>
      </w:r>
      <w:proofErr w:type="spellEnd"/>
      <w:r w:rsidRPr="005721B9">
        <w:rPr>
          <w:rFonts w:ascii="Arial" w:hAnsi="Arial" w:cs="Arial"/>
          <w:sz w:val="24"/>
          <w:szCs w:val="24"/>
        </w:rPr>
        <w:t>.) + код строки 1540 (</w:t>
      </w:r>
      <w:proofErr w:type="spellStart"/>
      <w:r w:rsidRPr="005721B9">
        <w:rPr>
          <w:rFonts w:ascii="Arial" w:hAnsi="Arial" w:cs="Arial"/>
          <w:sz w:val="24"/>
          <w:szCs w:val="24"/>
        </w:rPr>
        <w:t>н.п</w:t>
      </w:r>
      <w:proofErr w:type="spellEnd"/>
      <w:r w:rsidRPr="005721B9">
        <w:rPr>
          <w:rFonts w:ascii="Arial" w:hAnsi="Arial" w:cs="Arial"/>
          <w:sz w:val="24"/>
          <w:szCs w:val="24"/>
        </w:rPr>
        <w:t>.) + код строки 1540 (</w:t>
      </w:r>
      <w:proofErr w:type="spellStart"/>
      <w:r w:rsidRPr="005721B9">
        <w:rPr>
          <w:rFonts w:ascii="Arial" w:hAnsi="Arial" w:cs="Arial"/>
          <w:sz w:val="24"/>
          <w:szCs w:val="24"/>
        </w:rPr>
        <w:t>к.п</w:t>
      </w:r>
      <w:proofErr w:type="spellEnd"/>
      <w:r w:rsidRPr="005721B9">
        <w:rPr>
          <w:rFonts w:ascii="Arial" w:hAnsi="Arial" w:cs="Arial"/>
          <w:sz w:val="24"/>
          <w:szCs w:val="24"/>
        </w:rPr>
        <w:t>.) + код строки 1550 (</w:t>
      </w:r>
      <w:proofErr w:type="spellStart"/>
      <w:r w:rsidRPr="005721B9">
        <w:rPr>
          <w:rFonts w:ascii="Arial" w:hAnsi="Arial" w:cs="Arial"/>
          <w:sz w:val="24"/>
          <w:szCs w:val="24"/>
        </w:rPr>
        <w:t>н.п</w:t>
      </w:r>
      <w:proofErr w:type="spellEnd"/>
      <w:r w:rsidRPr="005721B9">
        <w:rPr>
          <w:rFonts w:ascii="Arial" w:hAnsi="Arial" w:cs="Arial"/>
          <w:sz w:val="24"/>
          <w:szCs w:val="24"/>
        </w:rPr>
        <w:t>.) + код строки 1550 (</w:t>
      </w:r>
      <w:proofErr w:type="spellStart"/>
      <w:r w:rsidRPr="005721B9">
        <w:rPr>
          <w:rFonts w:ascii="Arial" w:hAnsi="Arial" w:cs="Arial"/>
          <w:sz w:val="24"/>
          <w:szCs w:val="24"/>
        </w:rPr>
        <w:t>к.п</w:t>
      </w:r>
      <w:proofErr w:type="spellEnd"/>
      <w:r w:rsidRPr="005721B9">
        <w:rPr>
          <w:rFonts w:ascii="Arial" w:hAnsi="Arial" w:cs="Arial"/>
          <w:sz w:val="24"/>
          <w:szCs w:val="24"/>
        </w:rPr>
        <w:t>.).</w:t>
      </w:r>
      <w:proofErr w:type="gramEnd"/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2.2.6. Рентабельность продаж (К</w:t>
      </w:r>
      <w:proofErr w:type="gramStart"/>
      <w:r w:rsidRPr="005721B9">
        <w:rPr>
          <w:rFonts w:ascii="Arial" w:hAnsi="Arial" w:cs="Arial"/>
          <w:sz w:val="24"/>
          <w:szCs w:val="24"/>
        </w:rPr>
        <w:t>4</w:t>
      </w:r>
      <w:proofErr w:type="gramEnd"/>
      <w:r w:rsidRPr="005721B9">
        <w:rPr>
          <w:rFonts w:ascii="Arial" w:hAnsi="Arial" w:cs="Arial"/>
          <w:sz w:val="24"/>
          <w:szCs w:val="24"/>
        </w:rPr>
        <w:t>) - доля прибыли от продаж в объеме продаж. Характеризует степень эффективности основной деятельности организации.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Рентабельность продаж рассчитывается по данным отчета о финансовых результатах по следующей формуле: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а) для каждого отчетного периода: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390525"/>
            <wp:effectExtent l="0" t="0" r="0" b="9525"/>
            <wp:docPr id="3" name="Рисунок 3" descr="base_23910_12692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10_126921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721B9">
        <w:rPr>
          <w:rFonts w:ascii="Arial" w:hAnsi="Arial" w:cs="Arial"/>
          <w:sz w:val="24"/>
          <w:szCs w:val="24"/>
        </w:rPr>
        <w:t>П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- прибыль от продаж (код строки 2200);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721B9">
        <w:rPr>
          <w:rFonts w:ascii="Arial" w:hAnsi="Arial" w:cs="Arial"/>
          <w:sz w:val="24"/>
          <w:szCs w:val="24"/>
        </w:rPr>
        <w:t>В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5721B9">
        <w:rPr>
          <w:rFonts w:ascii="Arial" w:hAnsi="Arial" w:cs="Arial"/>
          <w:sz w:val="24"/>
          <w:szCs w:val="24"/>
        </w:rPr>
        <w:t>выручка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(код строки 2110);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б) для всего анализируемого периода: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390525"/>
            <wp:effectExtent l="0" t="0" r="0" b="9525"/>
            <wp:docPr id="2" name="Рисунок 2" descr="base_23910_12692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10_126921_3277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721B9">
        <w:rPr>
          <w:rFonts w:ascii="Arial" w:hAnsi="Arial" w:cs="Arial"/>
          <w:sz w:val="24"/>
          <w:szCs w:val="24"/>
        </w:rPr>
        <w:t>П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- прибыль от продаж (код строки 2200</w:t>
      </w:r>
      <w:r w:rsidRPr="005721B9">
        <w:rPr>
          <w:rFonts w:ascii="Arial" w:hAnsi="Arial" w:cs="Arial"/>
          <w:sz w:val="24"/>
          <w:szCs w:val="24"/>
          <w:vertAlign w:val="subscript"/>
        </w:rPr>
        <w:t>1</w:t>
      </w:r>
      <w:r w:rsidRPr="005721B9">
        <w:rPr>
          <w:rFonts w:ascii="Arial" w:hAnsi="Arial" w:cs="Arial"/>
          <w:sz w:val="24"/>
          <w:szCs w:val="24"/>
        </w:rPr>
        <w:t xml:space="preserve"> + код строки 2200</w:t>
      </w:r>
      <w:r w:rsidRPr="005721B9">
        <w:rPr>
          <w:rFonts w:ascii="Arial" w:hAnsi="Arial" w:cs="Arial"/>
          <w:sz w:val="24"/>
          <w:szCs w:val="24"/>
          <w:vertAlign w:val="subscript"/>
        </w:rPr>
        <w:t>2</w:t>
      </w:r>
      <w:r w:rsidRPr="005721B9">
        <w:rPr>
          <w:rFonts w:ascii="Arial" w:hAnsi="Arial" w:cs="Arial"/>
          <w:sz w:val="24"/>
          <w:szCs w:val="24"/>
        </w:rPr>
        <w:t xml:space="preserve"> + код строки 2200</w:t>
      </w:r>
      <w:r w:rsidRPr="005721B9">
        <w:rPr>
          <w:rFonts w:ascii="Arial" w:hAnsi="Arial" w:cs="Arial"/>
          <w:sz w:val="24"/>
          <w:szCs w:val="24"/>
          <w:vertAlign w:val="subscript"/>
        </w:rPr>
        <w:t>3</w:t>
      </w:r>
      <w:r w:rsidRPr="005721B9">
        <w:rPr>
          <w:rFonts w:ascii="Arial" w:hAnsi="Arial" w:cs="Arial"/>
          <w:sz w:val="24"/>
          <w:szCs w:val="24"/>
        </w:rPr>
        <w:t>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721B9">
        <w:rPr>
          <w:rFonts w:ascii="Arial" w:hAnsi="Arial" w:cs="Arial"/>
          <w:sz w:val="24"/>
          <w:szCs w:val="24"/>
        </w:rPr>
        <w:t>В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5721B9">
        <w:rPr>
          <w:rFonts w:ascii="Arial" w:hAnsi="Arial" w:cs="Arial"/>
          <w:sz w:val="24"/>
          <w:szCs w:val="24"/>
        </w:rPr>
        <w:t>выручка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(код строки 2110</w:t>
      </w:r>
      <w:r w:rsidRPr="005721B9">
        <w:rPr>
          <w:rFonts w:ascii="Arial" w:hAnsi="Arial" w:cs="Arial"/>
          <w:sz w:val="24"/>
          <w:szCs w:val="24"/>
          <w:vertAlign w:val="subscript"/>
        </w:rPr>
        <w:t>1</w:t>
      </w:r>
      <w:r w:rsidRPr="005721B9">
        <w:rPr>
          <w:rFonts w:ascii="Arial" w:hAnsi="Arial" w:cs="Arial"/>
          <w:sz w:val="24"/>
          <w:szCs w:val="24"/>
        </w:rPr>
        <w:t xml:space="preserve"> + код строки 2110</w:t>
      </w:r>
      <w:r w:rsidRPr="005721B9">
        <w:rPr>
          <w:rFonts w:ascii="Arial" w:hAnsi="Arial" w:cs="Arial"/>
          <w:sz w:val="24"/>
          <w:szCs w:val="24"/>
          <w:vertAlign w:val="subscript"/>
        </w:rPr>
        <w:t>2</w:t>
      </w:r>
      <w:r w:rsidRPr="005721B9">
        <w:rPr>
          <w:rFonts w:ascii="Arial" w:hAnsi="Arial" w:cs="Arial"/>
          <w:sz w:val="24"/>
          <w:szCs w:val="24"/>
        </w:rPr>
        <w:t xml:space="preserve"> + код строки 2110</w:t>
      </w:r>
      <w:r w:rsidRPr="005721B9">
        <w:rPr>
          <w:rFonts w:ascii="Arial" w:hAnsi="Arial" w:cs="Arial"/>
          <w:sz w:val="24"/>
          <w:szCs w:val="24"/>
          <w:vertAlign w:val="subscript"/>
        </w:rPr>
        <w:t>3</w:t>
      </w:r>
      <w:r w:rsidRPr="005721B9">
        <w:rPr>
          <w:rFonts w:ascii="Arial" w:hAnsi="Arial" w:cs="Arial"/>
          <w:sz w:val="24"/>
          <w:szCs w:val="24"/>
        </w:rPr>
        <w:t>), где 1 - 1-й отчетный период, 2 - 2-й отчетный период, 3 - последний отчетный период.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2.2.7. Норма чистой прибыли (К5) - доля чистой прибыли в объеме продаж. Характеризует общую экономическую эффективность деятельности организации.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Норма чистой прибыли рассчитывается по данным отчета о финансовых результатах по формуле: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а) для каждого отчетного периода: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2025" cy="390525"/>
            <wp:effectExtent l="0" t="0" r="9525" b="9525"/>
            <wp:docPr id="1" name="Рисунок 1" descr="base_23910_12692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10_126921_3277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ЧП - чистая прибыль (код строки 2400);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721B9">
        <w:rPr>
          <w:rFonts w:ascii="Arial" w:hAnsi="Arial" w:cs="Arial"/>
          <w:sz w:val="24"/>
          <w:szCs w:val="24"/>
        </w:rPr>
        <w:lastRenderedPageBreak/>
        <w:t>В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5721B9">
        <w:rPr>
          <w:rFonts w:ascii="Arial" w:hAnsi="Arial" w:cs="Arial"/>
          <w:sz w:val="24"/>
          <w:szCs w:val="24"/>
        </w:rPr>
        <w:t>выручка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(код строки 2110);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б) для всего анализируемого периода: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2025" cy="390525"/>
            <wp:effectExtent l="0" t="0" r="9525" b="9525"/>
            <wp:docPr id="6" name="Рисунок 6" descr="base_23910_12692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10_126921_3277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ЧП - чистая прибыль (код строки 2400</w:t>
      </w:r>
      <w:r w:rsidRPr="005721B9">
        <w:rPr>
          <w:rFonts w:ascii="Arial" w:hAnsi="Arial" w:cs="Arial"/>
          <w:sz w:val="24"/>
          <w:szCs w:val="24"/>
          <w:vertAlign w:val="subscript"/>
        </w:rPr>
        <w:t>1</w:t>
      </w:r>
      <w:r w:rsidRPr="005721B9">
        <w:rPr>
          <w:rFonts w:ascii="Arial" w:hAnsi="Arial" w:cs="Arial"/>
          <w:sz w:val="24"/>
          <w:szCs w:val="24"/>
        </w:rPr>
        <w:t xml:space="preserve"> + код строки 2400</w:t>
      </w:r>
      <w:r w:rsidRPr="005721B9">
        <w:rPr>
          <w:rFonts w:ascii="Arial" w:hAnsi="Arial" w:cs="Arial"/>
          <w:sz w:val="24"/>
          <w:szCs w:val="24"/>
          <w:vertAlign w:val="subscript"/>
        </w:rPr>
        <w:t>2</w:t>
      </w:r>
      <w:r w:rsidRPr="005721B9">
        <w:rPr>
          <w:rFonts w:ascii="Arial" w:hAnsi="Arial" w:cs="Arial"/>
          <w:sz w:val="24"/>
          <w:szCs w:val="24"/>
        </w:rPr>
        <w:t xml:space="preserve"> + код строки 2400</w:t>
      </w:r>
      <w:r w:rsidRPr="005721B9">
        <w:rPr>
          <w:rFonts w:ascii="Arial" w:hAnsi="Arial" w:cs="Arial"/>
          <w:sz w:val="24"/>
          <w:szCs w:val="24"/>
          <w:vertAlign w:val="subscript"/>
        </w:rPr>
        <w:t>3</w:t>
      </w:r>
      <w:r w:rsidRPr="005721B9">
        <w:rPr>
          <w:rFonts w:ascii="Arial" w:hAnsi="Arial" w:cs="Arial"/>
          <w:sz w:val="24"/>
          <w:szCs w:val="24"/>
        </w:rPr>
        <w:t>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721B9">
        <w:rPr>
          <w:rFonts w:ascii="Arial" w:hAnsi="Arial" w:cs="Arial"/>
          <w:sz w:val="24"/>
          <w:szCs w:val="24"/>
        </w:rPr>
        <w:t>В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5721B9">
        <w:rPr>
          <w:rFonts w:ascii="Arial" w:hAnsi="Arial" w:cs="Arial"/>
          <w:sz w:val="24"/>
          <w:szCs w:val="24"/>
        </w:rPr>
        <w:t>выручка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(код строки 2110</w:t>
      </w:r>
      <w:r w:rsidRPr="005721B9">
        <w:rPr>
          <w:rFonts w:ascii="Arial" w:hAnsi="Arial" w:cs="Arial"/>
          <w:sz w:val="24"/>
          <w:szCs w:val="24"/>
          <w:vertAlign w:val="subscript"/>
        </w:rPr>
        <w:t>1</w:t>
      </w:r>
      <w:r w:rsidRPr="005721B9">
        <w:rPr>
          <w:rFonts w:ascii="Arial" w:hAnsi="Arial" w:cs="Arial"/>
          <w:sz w:val="24"/>
          <w:szCs w:val="24"/>
        </w:rPr>
        <w:t xml:space="preserve"> + код строки 2110</w:t>
      </w:r>
      <w:r w:rsidRPr="005721B9">
        <w:rPr>
          <w:rFonts w:ascii="Arial" w:hAnsi="Arial" w:cs="Arial"/>
          <w:sz w:val="24"/>
          <w:szCs w:val="24"/>
          <w:vertAlign w:val="subscript"/>
        </w:rPr>
        <w:t>2</w:t>
      </w:r>
      <w:r w:rsidRPr="005721B9">
        <w:rPr>
          <w:rFonts w:ascii="Arial" w:hAnsi="Arial" w:cs="Arial"/>
          <w:sz w:val="24"/>
          <w:szCs w:val="24"/>
        </w:rPr>
        <w:t xml:space="preserve"> + код строки 2110</w:t>
      </w:r>
      <w:r w:rsidRPr="005721B9">
        <w:rPr>
          <w:rFonts w:ascii="Arial" w:hAnsi="Arial" w:cs="Arial"/>
          <w:sz w:val="24"/>
          <w:szCs w:val="24"/>
          <w:vertAlign w:val="subscript"/>
        </w:rPr>
        <w:t>3</w:t>
      </w:r>
      <w:r w:rsidRPr="005721B9">
        <w:rPr>
          <w:rFonts w:ascii="Arial" w:hAnsi="Arial" w:cs="Arial"/>
          <w:sz w:val="24"/>
          <w:szCs w:val="24"/>
        </w:rPr>
        <w:t>), где 1 - 1-й отчетный период, 2 - 2-й отчетный период, 3 - последний отчетный период.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5721B9">
        <w:rPr>
          <w:rFonts w:ascii="Arial" w:hAnsi="Arial" w:cs="Arial"/>
          <w:b/>
          <w:sz w:val="24"/>
          <w:szCs w:val="24"/>
        </w:rPr>
        <w:t>2.3. Оценка финансового состояния принципала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2.3.1. Оценка расчетных значений показателей заключается в их соотнесении со следующими допустимыми значениями (при этом расчетные значения показателей К</w:t>
      </w:r>
      <w:proofErr w:type="gramStart"/>
      <w:r w:rsidRPr="005721B9">
        <w:rPr>
          <w:rFonts w:ascii="Arial" w:hAnsi="Arial" w:cs="Arial"/>
          <w:sz w:val="24"/>
          <w:szCs w:val="24"/>
        </w:rPr>
        <w:t>2</w:t>
      </w:r>
      <w:proofErr w:type="gramEnd"/>
      <w:r w:rsidRPr="005721B9">
        <w:rPr>
          <w:rFonts w:ascii="Arial" w:hAnsi="Arial" w:cs="Arial"/>
          <w:sz w:val="24"/>
          <w:szCs w:val="24"/>
        </w:rPr>
        <w:t>, К3, К4 и К5 округляются до третьего знака после запятой):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613"/>
      </w:tblGrid>
      <w:tr w:rsidR="005721B9" w:rsidRPr="005721B9" w:rsidTr="000A1808">
        <w:tc>
          <w:tcPr>
            <w:tcW w:w="3458" w:type="dxa"/>
            <w:vAlign w:val="center"/>
          </w:tcPr>
          <w:p w:rsidR="005721B9" w:rsidRPr="005721B9" w:rsidRDefault="005721B9" w:rsidP="005721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1B9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5613" w:type="dxa"/>
            <w:vAlign w:val="center"/>
          </w:tcPr>
          <w:p w:rsidR="005721B9" w:rsidRPr="005721B9" w:rsidRDefault="005721B9" w:rsidP="005721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1B9">
              <w:rPr>
                <w:rFonts w:ascii="Arial" w:hAnsi="Arial" w:cs="Arial"/>
                <w:sz w:val="24"/>
                <w:szCs w:val="24"/>
              </w:rPr>
              <w:t>Допустимое значение</w:t>
            </w:r>
          </w:p>
        </w:tc>
      </w:tr>
      <w:tr w:rsidR="005721B9" w:rsidRPr="005721B9" w:rsidTr="000A1808">
        <w:tc>
          <w:tcPr>
            <w:tcW w:w="3458" w:type="dxa"/>
            <w:vAlign w:val="center"/>
          </w:tcPr>
          <w:p w:rsidR="005721B9" w:rsidRPr="005721B9" w:rsidRDefault="005721B9" w:rsidP="005721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1B9"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 w:rsidRPr="005721B9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13" w:type="dxa"/>
            <w:vAlign w:val="center"/>
          </w:tcPr>
          <w:p w:rsidR="005721B9" w:rsidRPr="005721B9" w:rsidRDefault="005721B9" w:rsidP="005721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1B9">
              <w:rPr>
                <w:rFonts w:ascii="Arial" w:hAnsi="Arial" w:cs="Arial"/>
                <w:sz w:val="24"/>
                <w:szCs w:val="24"/>
              </w:rPr>
              <w:t>больше или равно 1</w:t>
            </w:r>
          </w:p>
        </w:tc>
      </w:tr>
      <w:tr w:rsidR="005721B9" w:rsidRPr="005721B9" w:rsidTr="000A1808">
        <w:tc>
          <w:tcPr>
            <w:tcW w:w="3458" w:type="dxa"/>
            <w:vAlign w:val="center"/>
          </w:tcPr>
          <w:p w:rsidR="005721B9" w:rsidRPr="005721B9" w:rsidRDefault="005721B9" w:rsidP="005721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1B9">
              <w:rPr>
                <w:rFonts w:ascii="Arial" w:hAnsi="Arial" w:cs="Arial"/>
                <w:sz w:val="24"/>
                <w:szCs w:val="24"/>
              </w:rPr>
              <w:t>К3</w:t>
            </w:r>
          </w:p>
        </w:tc>
        <w:tc>
          <w:tcPr>
            <w:tcW w:w="5613" w:type="dxa"/>
            <w:vAlign w:val="center"/>
          </w:tcPr>
          <w:p w:rsidR="005721B9" w:rsidRPr="005721B9" w:rsidRDefault="005721B9" w:rsidP="005721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1B9">
              <w:rPr>
                <w:rFonts w:ascii="Arial" w:hAnsi="Arial" w:cs="Arial"/>
                <w:sz w:val="24"/>
                <w:szCs w:val="24"/>
              </w:rPr>
              <w:t>больше или равно 1</w:t>
            </w:r>
          </w:p>
        </w:tc>
      </w:tr>
      <w:tr w:rsidR="005721B9" w:rsidRPr="005721B9" w:rsidTr="000A1808">
        <w:tc>
          <w:tcPr>
            <w:tcW w:w="3458" w:type="dxa"/>
            <w:vAlign w:val="center"/>
          </w:tcPr>
          <w:p w:rsidR="005721B9" w:rsidRPr="005721B9" w:rsidRDefault="005721B9" w:rsidP="005721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1B9">
              <w:rPr>
                <w:rFonts w:ascii="Arial" w:hAnsi="Arial" w:cs="Arial"/>
                <w:sz w:val="24"/>
                <w:szCs w:val="24"/>
              </w:rPr>
              <w:t>К</w:t>
            </w:r>
            <w:proofErr w:type="gramStart"/>
            <w:r w:rsidRPr="005721B9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13" w:type="dxa"/>
            <w:vAlign w:val="center"/>
          </w:tcPr>
          <w:p w:rsidR="005721B9" w:rsidRPr="005721B9" w:rsidRDefault="005721B9" w:rsidP="005721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1B9">
              <w:rPr>
                <w:rFonts w:ascii="Arial" w:hAnsi="Arial" w:cs="Arial"/>
                <w:sz w:val="24"/>
                <w:szCs w:val="24"/>
              </w:rPr>
              <w:t>больше или равно 0</w:t>
            </w:r>
          </w:p>
        </w:tc>
      </w:tr>
      <w:tr w:rsidR="005721B9" w:rsidRPr="005721B9" w:rsidTr="000A1808">
        <w:tc>
          <w:tcPr>
            <w:tcW w:w="3458" w:type="dxa"/>
            <w:vAlign w:val="center"/>
          </w:tcPr>
          <w:p w:rsidR="005721B9" w:rsidRPr="005721B9" w:rsidRDefault="005721B9" w:rsidP="005721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1B9">
              <w:rPr>
                <w:rFonts w:ascii="Arial" w:hAnsi="Arial" w:cs="Arial"/>
                <w:sz w:val="24"/>
                <w:szCs w:val="24"/>
              </w:rPr>
              <w:t>К5</w:t>
            </w:r>
          </w:p>
        </w:tc>
        <w:tc>
          <w:tcPr>
            <w:tcW w:w="5613" w:type="dxa"/>
            <w:vAlign w:val="center"/>
          </w:tcPr>
          <w:p w:rsidR="005721B9" w:rsidRPr="005721B9" w:rsidRDefault="005721B9" w:rsidP="005721B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1B9">
              <w:rPr>
                <w:rFonts w:ascii="Arial" w:hAnsi="Arial" w:cs="Arial"/>
                <w:sz w:val="24"/>
                <w:szCs w:val="24"/>
              </w:rPr>
              <w:t>больше или равно 0</w:t>
            </w:r>
          </w:p>
        </w:tc>
      </w:tr>
    </w:tbl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2.3.2.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2.3.3. Вывод об удовлетворительном значении показателей делается при их допустимом значении: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для показателей К</w:t>
      </w:r>
      <w:proofErr w:type="gramStart"/>
      <w:r w:rsidRPr="005721B9">
        <w:rPr>
          <w:rFonts w:ascii="Arial" w:hAnsi="Arial" w:cs="Arial"/>
          <w:sz w:val="24"/>
          <w:szCs w:val="24"/>
        </w:rPr>
        <w:t>2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и К3 используются средние за отчетный период значения;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для показателей К</w:t>
      </w:r>
      <w:proofErr w:type="gramStart"/>
      <w:r w:rsidRPr="005721B9">
        <w:rPr>
          <w:rFonts w:ascii="Arial" w:hAnsi="Arial" w:cs="Arial"/>
          <w:sz w:val="24"/>
          <w:szCs w:val="24"/>
        </w:rPr>
        <w:t>4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и К5 используются значения, рассчитанные для всего анализируемого периода.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2.3.4. Финансовое состояние принципала признается удовлетворительным в случае удовлетворительного результата анализа величины чистых активов (К</w:t>
      </w:r>
      <w:proofErr w:type="gramStart"/>
      <w:r w:rsidRPr="005721B9">
        <w:rPr>
          <w:rFonts w:ascii="Arial" w:hAnsi="Arial" w:cs="Arial"/>
          <w:sz w:val="24"/>
          <w:szCs w:val="24"/>
        </w:rPr>
        <w:t>1</w:t>
      </w:r>
      <w:proofErr w:type="gramEnd"/>
      <w:r w:rsidRPr="005721B9">
        <w:rPr>
          <w:rFonts w:ascii="Arial" w:hAnsi="Arial" w:cs="Arial"/>
          <w:sz w:val="24"/>
          <w:szCs w:val="24"/>
        </w:rPr>
        <w:t>) принципала, при условии, что в отношении каждого из показателей К2, К3, К4 и К5 сделан вывод об удовлетворительном значении в анализируемом периоде.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В иных случаях финансовое состояние принципала признается неудовлетворительным.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2.3.5. По результатам проведения анализа финансового состояния принципала Администрация оформляет заключение о финансовом состоянии принципала (приложение № 1 к Порядку) и направляет в комиссию по отбору юридических лиц на получение муниципальных гарантий.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bookmarkStart w:id="1" w:name="P149"/>
      <w:bookmarkEnd w:id="1"/>
      <w:r w:rsidRPr="005721B9">
        <w:rPr>
          <w:rFonts w:ascii="Arial" w:hAnsi="Arial" w:cs="Arial"/>
          <w:b/>
          <w:sz w:val="24"/>
          <w:szCs w:val="24"/>
        </w:rPr>
        <w:t>2.4. Мониторинг финансового состояния принципала после предоставления муниципальной гарантии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Default="005721B9" w:rsidP="005721B9">
      <w:pPr>
        <w:ind w:firstLine="708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2.4.1. Мониторинг финансового состояния принципала осуществляется Администрацией в целях периодической оценки финансового состояния принципала после предоставления муниципальной гарантии в течение всего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lastRenderedPageBreak/>
        <w:t>срока действия муниципальной гарантии. Мониторинг проводится по данным годовой бухгалтерской (финансовой) отчетности, представляемой принципалом до 15 апреля текущего финансового года, в течение 15 рабочих дней со дня поступления документов в соответствии с пунктами 2.2 - 2.4 настоящего Порядка.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2.4.2. По результатам мониторинга Администрация подготавливает заключение о финансовом состоянии принципала (приложение № 1 к Порядку) и после подписания направляет его принципалу.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5721B9">
        <w:rPr>
          <w:rFonts w:ascii="Arial" w:hAnsi="Arial" w:cs="Arial"/>
          <w:b/>
          <w:sz w:val="24"/>
          <w:szCs w:val="24"/>
        </w:rPr>
        <w:t>3. Проверка достаточности, надежности и ликвидности обеспечения исполнения обязатель</w:t>
      </w:r>
      <w:proofErr w:type="gramStart"/>
      <w:r w:rsidRPr="005721B9">
        <w:rPr>
          <w:rFonts w:ascii="Arial" w:hAnsi="Arial" w:cs="Arial"/>
          <w:b/>
          <w:sz w:val="24"/>
          <w:szCs w:val="24"/>
        </w:rPr>
        <w:t>ств пр</w:t>
      </w:r>
      <w:proofErr w:type="gramEnd"/>
      <w:r w:rsidRPr="005721B9">
        <w:rPr>
          <w:rFonts w:ascii="Arial" w:hAnsi="Arial" w:cs="Arial"/>
          <w:b/>
          <w:sz w:val="24"/>
          <w:szCs w:val="24"/>
        </w:rPr>
        <w:t>инципала при предоставлении муниципальной гарантии, контроль за достаточностью, надежностью и ликвидностью предоставленного обеспечения после предоставления муниципальной гарантии, определение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3.1. Проверка достаточности, надежности и ликвидности обеспечения исполнения обязатель</w:t>
      </w:r>
      <w:proofErr w:type="gramStart"/>
      <w:r w:rsidRPr="005721B9">
        <w:rPr>
          <w:rFonts w:ascii="Arial" w:hAnsi="Arial" w:cs="Arial"/>
          <w:sz w:val="24"/>
          <w:szCs w:val="24"/>
        </w:rPr>
        <w:t>ств пр</w:t>
      </w:r>
      <w:proofErr w:type="gramEnd"/>
      <w:r w:rsidRPr="005721B9">
        <w:rPr>
          <w:rFonts w:ascii="Arial" w:hAnsi="Arial" w:cs="Arial"/>
          <w:sz w:val="24"/>
          <w:szCs w:val="24"/>
        </w:rPr>
        <w:t>инципала необходима при предоставлении муниципальной гарантии, а также для осуществления контроля за достаточностью, надежностью и ликвидностью предоставленного обеспечения после предоставления муниципальной гарантии.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5721B9">
        <w:rPr>
          <w:rFonts w:ascii="Arial" w:hAnsi="Arial" w:cs="Arial"/>
          <w:sz w:val="24"/>
          <w:szCs w:val="24"/>
        </w:rPr>
        <w:t>В качестве обеспечения обязательств принципала по удовлетворению регрессного требования гаранта к принципалу в связи с исполнением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в полном объеме или какой-либо части гарантии может приниматься один или несколько из следующих видов обеспечения: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государственная или муниципальная гарантия;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поручительство юридического лица;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банковская гарантия кредитной организации, не являющейся кредитором принципала по кредиту, обеспечиваемому гарантией;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залог имущества принципала или третьего лица.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3.3. Проверка достаточности, надежности и ликвидности обеспечения исполнения обязатель</w:t>
      </w:r>
      <w:proofErr w:type="gramStart"/>
      <w:r w:rsidRPr="005721B9">
        <w:rPr>
          <w:rFonts w:ascii="Arial" w:hAnsi="Arial" w:cs="Arial"/>
          <w:sz w:val="24"/>
          <w:szCs w:val="24"/>
        </w:rPr>
        <w:t>ств пр</w:t>
      </w:r>
      <w:proofErr w:type="gramEnd"/>
      <w:r w:rsidRPr="005721B9">
        <w:rPr>
          <w:rFonts w:ascii="Arial" w:hAnsi="Arial" w:cs="Arial"/>
          <w:sz w:val="24"/>
          <w:szCs w:val="24"/>
        </w:rPr>
        <w:t>инципала в части банковской гарантии и поручительства проводится в целях: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принятия решения о предоставлении муниципальной гарантии;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 xml:space="preserve">- подтверждения </w:t>
      </w:r>
      <w:proofErr w:type="gramStart"/>
      <w:r w:rsidRPr="005721B9">
        <w:rPr>
          <w:rFonts w:ascii="Arial" w:hAnsi="Arial" w:cs="Arial"/>
          <w:sz w:val="24"/>
          <w:szCs w:val="24"/>
        </w:rPr>
        <w:t>достаточности обеспечения исполнения обязательств принципала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в части банковской гарантии, поручительства по договорам об обеспечении исполнения возможных обязательств принципала в течение действия предоставленной муниципальной гарантии.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3.4. Проверка достаточности, надежности и ликвидности обеспечения исполнения обязатель</w:t>
      </w:r>
      <w:proofErr w:type="gramStart"/>
      <w:r w:rsidRPr="005721B9">
        <w:rPr>
          <w:rFonts w:ascii="Arial" w:hAnsi="Arial" w:cs="Arial"/>
          <w:sz w:val="24"/>
          <w:szCs w:val="24"/>
        </w:rPr>
        <w:t>ств пр</w:t>
      </w:r>
      <w:proofErr w:type="gramEnd"/>
      <w:r w:rsidRPr="005721B9">
        <w:rPr>
          <w:rFonts w:ascii="Arial" w:hAnsi="Arial" w:cs="Arial"/>
          <w:sz w:val="24"/>
          <w:szCs w:val="24"/>
        </w:rPr>
        <w:t>инципала в части банковской гарантии и поручительства осуществляется в соответствии с пунктами 2.2 - 2.4 настоящего Порядка.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3.5. Для оценки достаточности, надежности и ликвидности обеспечения гарантом (поручителем) в Администрацию представляются следующие документы: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письмо организации (гаранта/поручителя) о согласии выступить гарантом (поручителем) по обязательствам принципала;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нотариально заверенные копии учредительных документов организации (гаранта/поручителя), включая приложения и изменения;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нотариально заверенная копия документа, подтверждающего факт внесения записи об организации (гаранте/поручителе) как юридическом лице в единый государственный реестр юридических лиц;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721B9">
        <w:rPr>
          <w:rFonts w:ascii="Arial" w:hAnsi="Arial" w:cs="Arial"/>
          <w:sz w:val="24"/>
          <w:szCs w:val="24"/>
        </w:rPr>
        <w:lastRenderedPageBreak/>
        <w:t>- документы, подтверждающие полномочия единоличного исполнительного органа организации (гаранта/поручителя) или иного уполномоченного лица на совершение сделок от имени организации (гаранта/поручителя) и главного бухгалтера организации (гаранта/поручителя) (решение об избрании, приказ о назначении, приказ о вступлении в должность, копия трудового договора (контракта), доверенность и др.), а также нотариально заверенные образцы подписей указанных лиц и оттиска печати организации (при наличии);</w:t>
      </w:r>
      <w:proofErr w:type="gramEnd"/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нотариально заверенная копия документа, подтверждающего согласие уполномоченного органа управления организации (гаранта/поручителя) на совершение сделки по предоставлению банковской гарантии (поручительство) в обеспечение исполнения обязатель</w:t>
      </w:r>
      <w:proofErr w:type="gramStart"/>
      <w:r w:rsidRPr="005721B9">
        <w:rPr>
          <w:rFonts w:ascii="Arial" w:hAnsi="Arial" w:cs="Arial"/>
          <w:sz w:val="24"/>
          <w:szCs w:val="24"/>
        </w:rPr>
        <w:t>ств пр</w:t>
      </w:r>
      <w:proofErr w:type="gramEnd"/>
      <w:r w:rsidRPr="005721B9">
        <w:rPr>
          <w:rFonts w:ascii="Arial" w:hAnsi="Arial" w:cs="Arial"/>
          <w:sz w:val="24"/>
          <w:szCs w:val="24"/>
        </w:rPr>
        <w:t>инципала (в случаях, установленных законодательством Российской Федерации, учредительными и иными документами организации);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справка налогового органа о состоянии расчетов организации (гаранта/поручителя) по налогам,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 платежей;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721B9">
        <w:rPr>
          <w:rFonts w:ascii="Arial" w:hAnsi="Arial" w:cs="Arial"/>
          <w:sz w:val="24"/>
          <w:szCs w:val="24"/>
        </w:rPr>
        <w:t>- справка территориального органа Федеральной налоговой службы, подтверждающая, что в отношении организации (гаранта/поручителя)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порядке;</w:t>
      </w:r>
      <w:proofErr w:type="gramEnd"/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нотариально заверенная копия лицензии Центрального банка Российской Федерации на осуществление банковских операций (для гаранта);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бухгалтерский баланс организации и отчет о прибылях и убытках за последний год, предшествующий году обращения принципала с заявлением о предоставлении муниципальной гарантии (на каждую отчетную (квартальную) дату) и последнюю отчетную дату;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расчет собственных средств (капитала) организации (гаранта/поручителя) и показатели обязательных экономических нормативов за последние три года, предшествующих году обращения принципала с заявлением о предоставлении муниципальной гарантии (последний год - поквартально), с приведением диапазона допустимых значений;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 (для гаранта);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документы, подтверждающие согласование Центральным банком Российской Федерации кандидатур уполномоченных должностных лиц (для гаранта).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88"/>
      <w:bookmarkEnd w:id="2"/>
      <w:r w:rsidRPr="005721B9">
        <w:rPr>
          <w:rFonts w:ascii="Arial" w:hAnsi="Arial" w:cs="Arial"/>
          <w:sz w:val="24"/>
          <w:szCs w:val="24"/>
        </w:rPr>
        <w:t>3.6. Представляемые в соответствии с настоящим Порядком документы должны быть подписаны или заверены (за исключением нотариально заверенных копий) уполномоченным лицом, подпись которого должна быть скреплена печатью соответствующего юридического лица (при наличии).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Документы и иные материалы, полученные Администрацией в соответствии с настоящим Порядком, не возвращаются.</w:t>
      </w:r>
    </w:p>
    <w:p w:rsidR="005721B9" w:rsidRDefault="005721B9" w:rsidP="005721B9">
      <w:pPr>
        <w:ind w:firstLine="708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3.7. Минимальный объем (сумма) обеспечения исполнения обязатель</w:t>
      </w:r>
      <w:proofErr w:type="gramStart"/>
      <w:r w:rsidRPr="005721B9">
        <w:rPr>
          <w:rFonts w:ascii="Arial" w:hAnsi="Arial" w:cs="Arial"/>
          <w:sz w:val="24"/>
          <w:szCs w:val="24"/>
        </w:rPr>
        <w:t>ств пр</w:t>
      </w:r>
      <w:proofErr w:type="gramEnd"/>
      <w:r w:rsidRPr="005721B9">
        <w:rPr>
          <w:rFonts w:ascii="Arial" w:hAnsi="Arial" w:cs="Arial"/>
          <w:sz w:val="24"/>
          <w:szCs w:val="24"/>
        </w:rPr>
        <w:t>инципала по удовлетворению регрессного требования гаранта к принципалу по муниципальной гарантии муниципального образования  должен быть 100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lastRenderedPageBreak/>
        <w:t>процентов объема (суммы) предоставленной муниципальной гарантии муниципального образования.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91"/>
      <w:bookmarkEnd w:id="3"/>
      <w:r w:rsidRPr="005721B9">
        <w:rPr>
          <w:rFonts w:ascii="Arial" w:hAnsi="Arial" w:cs="Arial"/>
          <w:sz w:val="24"/>
          <w:szCs w:val="24"/>
        </w:rPr>
        <w:t>3.8. Обеспечение исполнения обязатель</w:t>
      </w:r>
      <w:proofErr w:type="gramStart"/>
      <w:r w:rsidRPr="005721B9">
        <w:rPr>
          <w:rFonts w:ascii="Arial" w:hAnsi="Arial" w:cs="Arial"/>
          <w:sz w:val="24"/>
          <w:szCs w:val="24"/>
        </w:rPr>
        <w:t>ств пр</w:t>
      </w:r>
      <w:proofErr w:type="gramEnd"/>
      <w:r w:rsidRPr="005721B9">
        <w:rPr>
          <w:rFonts w:ascii="Arial" w:hAnsi="Arial" w:cs="Arial"/>
          <w:sz w:val="24"/>
          <w:szCs w:val="24"/>
        </w:rPr>
        <w:t>инципала в части банковской гарантии (поручительство) по договорам об обеспечении исполнения возможных обязательств принципала признается достаточным, если по результатам проверки: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финансовое состояние гаранта (поручителя) является хорошим или удовлетворительным;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оценка надежности (ликвидности) банковской гарантии (поручительство) признается надежной;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- размер обеспечения исполнения обязатель</w:t>
      </w:r>
      <w:proofErr w:type="gramStart"/>
      <w:r w:rsidRPr="005721B9">
        <w:rPr>
          <w:rFonts w:ascii="Arial" w:hAnsi="Arial" w:cs="Arial"/>
          <w:sz w:val="24"/>
          <w:szCs w:val="24"/>
        </w:rPr>
        <w:t>ств пр</w:t>
      </w:r>
      <w:proofErr w:type="gramEnd"/>
      <w:r w:rsidRPr="005721B9">
        <w:rPr>
          <w:rFonts w:ascii="Arial" w:hAnsi="Arial" w:cs="Arial"/>
          <w:sz w:val="24"/>
          <w:szCs w:val="24"/>
        </w:rPr>
        <w:t>инципала составляет 100 процентов суммы предоставляемой муниципальной гарантии.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3.9. Обеспечение исполнения обязатель</w:t>
      </w:r>
      <w:proofErr w:type="gramStart"/>
      <w:r w:rsidRPr="005721B9">
        <w:rPr>
          <w:rFonts w:ascii="Arial" w:hAnsi="Arial" w:cs="Arial"/>
          <w:sz w:val="24"/>
          <w:szCs w:val="24"/>
        </w:rPr>
        <w:t>ств пр</w:t>
      </w:r>
      <w:proofErr w:type="gramEnd"/>
      <w:r w:rsidRPr="005721B9">
        <w:rPr>
          <w:rFonts w:ascii="Arial" w:hAnsi="Arial" w:cs="Arial"/>
          <w:sz w:val="24"/>
          <w:szCs w:val="24"/>
        </w:rPr>
        <w:t>инципала в части банковской гарантии (поручительство) по договорам об исполнении возможных обязательств принципала признается недостаточным при несоблюдении хотя бы одного из условий, указанных в пункте 3.8 настоящего Порядка.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>3.10. По итогам проведения проверки достаточности, надежности и ликвидности обеспечения банковской гарантии и поручительства, предоставляемые принципалом в качестве обеспечения при предоставлении муниципальных гарантий, Администрация оформляет заключение о достаточности обеспечения исполнения обязатель</w:t>
      </w:r>
      <w:proofErr w:type="gramStart"/>
      <w:r w:rsidRPr="005721B9">
        <w:rPr>
          <w:rFonts w:ascii="Arial" w:hAnsi="Arial" w:cs="Arial"/>
          <w:sz w:val="24"/>
          <w:szCs w:val="24"/>
        </w:rPr>
        <w:t>ств пр</w:t>
      </w:r>
      <w:proofErr w:type="gramEnd"/>
      <w:r w:rsidRPr="005721B9">
        <w:rPr>
          <w:rFonts w:ascii="Arial" w:hAnsi="Arial" w:cs="Arial"/>
          <w:sz w:val="24"/>
          <w:szCs w:val="24"/>
        </w:rPr>
        <w:t>инципала (приложение № 2 к Порядку).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97"/>
      <w:bookmarkEnd w:id="4"/>
      <w:r w:rsidRPr="005721B9">
        <w:rPr>
          <w:rFonts w:ascii="Arial" w:hAnsi="Arial" w:cs="Arial"/>
          <w:sz w:val="24"/>
          <w:szCs w:val="24"/>
        </w:rPr>
        <w:t xml:space="preserve">3.11. В случаях </w:t>
      </w:r>
      <w:proofErr w:type="gramStart"/>
      <w:r w:rsidRPr="005721B9">
        <w:rPr>
          <w:rFonts w:ascii="Arial" w:hAnsi="Arial" w:cs="Arial"/>
          <w:sz w:val="24"/>
          <w:szCs w:val="24"/>
        </w:rPr>
        <w:t>выявления недостаточности обеспечения исполнения обязательств принципала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в части банковской гарантии и поручительства Администрация направляет в адрес принципала, гаранта или поручителя уведомление о недостаточности обеспечения исполнения обязательств принципала с требованием предоставления иного или дополнительного обеспечения.</w:t>
      </w:r>
    </w:p>
    <w:p w:rsidR="005721B9" w:rsidRPr="005721B9" w:rsidRDefault="005721B9" w:rsidP="0057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21B9">
        <w:rPr>
          <w:rFonts w:ascii="Arial" w:hAnsi="Arial" w:cs="Arial"/>
          <w:sz w:val="24"/>
          <w:szCs w:val="24"/>
        </w:rPr>
        <w:t xml:space="preserve">3.12. </w:t>
      </w:r>
      <w:proofErr w:type="gramStart"/>
      <w:r w:rsidRPr="005721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21B9">
        <w:rPr>
          <w:rFonts w:ascii="Arial" w:hAnsi="Arial" w:cs="Arial"/>
          <w:sz w:val="24"/>
          <w:szCs w:val="24"/>
        </w:rPr>
        <w:t xml:space="preserve"> достаточностью, надежностью и ликвидностью предоставленного обеспечения после предоставления муниципальных гарантий проводится не реже одного раза в год в соответствии с пунктами 2.2 - 2.4, 3.6 - 3.11 настоящего Порядка.</w:t>
      </w: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Pr="004F6527" w:rsidRDefault="005721B9" w:rsidP="005721B9">
      <w:pPr>
        <w:pStyle w:val="ConsPlusNormal"/>
        <w:jc w:val="right"/>
        <w:outlineLvl w:val="1"/>
        <w:rPr>
          <w:sz w:val="24"/>
          <w:szCs w:val="24"/>
        </w:rPr>
      </w:pPr>
      <w:r w:rsidRPr="004F6527">
        <w:rPr>
          <w:sz w:val="24"/>
          <w:szCs w:val="24"/>
        </w:rPr>
        <w:lastRenderedPageBreak/>
        <w:t>Приложение № 1</w:t>
      </w:r>
    </w:p>
    <w:p w:rsidR="005721B9" w:rsidRPr="004F6527" w:rsidRDefault="005721B9" w:rsidP="005721B9">
      <w:pPr>
        <w:pStyle w:val="ConsPlusNormal"/>
        <w:jc w:val="right"/>
        <w:rPr>
          <w:sz w:val="24"/>
          <w:szCs w:val="24"/>
        </w:rPr>
      </w:pPr>
      <w:r w:rsidRPr="004F6527">
        <w:rPr>
          <w:sz w:val="24"/>
          <w:szCs w:val="24"/>
        </w:rPr>
        <w:t>к Порядку</w:t>
      </w:r>
    </w:p>
    <w:p w:rsidR="005721B9" w:rsidRPr="004F6527" w:rsidRDefault="005721B9" w:rsidP="005721B9">
      <w:pPr>
        <w:pStyle w:val="ConsPlusNormal"/>
        <w:jc w:val="both"/>
        <w:rPr>
          <w:sz w:val="24"/>
          <w:szCs w:val="24"/>
        </w:rPr>
      </w:pPr>
    </w:p>
    <w:p w:rsidR="005721B9" w:rsidRPr="004F6527" w:rsidRDefault="005721B9" w:rsidP="005721B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" w:name="P209"/>
      <w:bookmarkEnd w:id="5"/>
      <w:r w:rsidRPr="004F6527">
        <w:rPr>
          <w:rFonts w:ascii="Arial" w:hAnsi="Arial" w:cs="Arial"/>
          <w:sz w:val="24"/>
          <w:szCs w:val="24"/>
        </w:rPr>
        <w:t>Заключение</w:t>
      </w:r>
    </w:p>
    <w:p w:rsidR="005721B9" w:rsidRPr="004F6527" w:rsidRDefault="005721B9" w:rsidP="005721B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F6527">
        <w:rPr>
          <w:rFonts w:ascii="Arial" w:hAnsi="Arial" w:cs="Arial"/>
          <w:sz w:val="24"/>
          <w:szCs w:val="24"/>
        </w:rPr>
        <w:t>по результатам анализа финансового состояния принципала</w:t>
      </w:r>
    </w:p>
    <w:p w:rsidR="005721B9" w:rsidRPr="004F6527" w:rsidRDefault="005721B9" w:rsidP="005721B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721B9" w:rsidRPr="004F6527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527">
        <w:rPr>
          <w:rFonts w:ascii="Arial" w:hAnsi="Arial" w:cs="Arial"/>
          <w:sz w:val="24"/>
          <w:szCs w:val="24"/>
        </w:rPr>
        <w:t xml:space="preserve">    Анализ финансового состояния_____________________________________</w:t>
      </w:r>
    </w:p>
    <w:p w:rsidR="005721B9" w:rsidRPr="004F6527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527">
        <w:rPr>
          <w:rFonts w:ascii="Arial" w:hAnsi="Arial" w:cs="Arial"/>
          <w:sz w:val="24"/>
          <w:szCs w:val="24"/>
        </w:rPr>
        <w:t xml:space="preserve">                                   (наименование принципала, ИНН, ОГРН)</w:t>
      </w:r>
    </w:p>
    <w:p w:rsidR="005721B9" w:rsidRPr="004F6527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4F6527">
        <w:rPr>
          <w:rFonts w:ascii="Arial" w:hAnsi="Arial" w:cs="Arial"/>
          <w:sz w:val="24"/>
          <w:szCs w:val="24"/>
        </w:rPr>
        <w:t>проведен за период ________________________________________________________</w:t>
      </w:r>
      <w:proofErr w:type="gramEnd"/>
    </w:p>
    <w:p w:rsidR="005721B9" w:rsidRPr="004F6527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721B9" w:rsidRPr="004F6527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F6527">
        <w:rPr>
          <w:rFonts w:ascii="Arial" w:hAnsi="Arial" w:cs="Arial"/>
          <w:sz w:val="24"/>
          <w:szCs w:val="24"/>
        </w:rPr>
        <w:t xml:space="preserve">            Результаты оценки финансового состояния принципала</w:t>
      </w: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  <w:sectPr w:rsidR="005721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961"/>
        <w:gridCol w:w="1961"/>
        <w:gridCol w:w="1963"/>
        <w:gridCol w:w="3458"/>
        <w:gridCol w:w="1304"/>
      </w:tblGrid>
      <w:tr w:rsidR="005721B9" w:rsidRPr="005721B9" w:rsidTr="000A1808">
        <w:tc>
          <w:tcPr>
            <w:tcW w:w="2948" w:type="dxa"/>
            <w:vMerge w:val="restart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5885" w:type="dxa"/>
            <w:gridSpan w:val="3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3458" w:type="dxa"/>
            <w:vMerge w:val="restart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Допустимое значение</w:t>
            </w:r>
          </w:p>
        </w:tc>
        <w:tc>
          <w:tcPr>
            <w:tcW w:w="1304" w:type="dxa"/>
            <w:vMerge w:val="restart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1B9">
              <w:rPr>
                <w:rFonts w:ascii="Arial" w:hAnsi="Arial" w:cs="Arial"/>
                <w:sz w:val="24"/>
                <w:szCs w:val="24"/>
              </w:rPr>
              <w:t>Вывод</w:t>
            </w:r>
          </w:p>
        </w:tc>
      </w:tr>
      <w:tr w:rsidR="005721B9" w:rsidRPr="005721B9" w:rsidTr="000A1808">
        <w:tc>
          <w:tcPr>
            <w:tcW w:w="2948" w:type="dxa"/>
            <w:vMerge/>
          </w:tcPr>
          <w:p w:rsidR="005721B9" w:rsidRPr="005721B9" w:rsidRDefault="005721B9" w:rsidP="005721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 xml:space="preserve">_____________ </w:t>
            </w:r>
            <w:proofErr w:type="gramStart"/>
            <w:r w:rsidRPr="005721B9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5721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(1-й отчетный период)</w:t>
            </w: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 xml:space="preserve">_____________ </w:t>
            </w:r>
            <w:proofErr w:type="gramStart"/>
            <w:r w:rsidRPr="005721B9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5721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(2-й отчетный период)</w:t>
            </w:r>
          </w:p>
        </w:tc>
        <w:tc>
          <w:tcPr>
            <w:tcW w:w="1963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 xml:space="preserve">_____________ </w:t>
            </w:r>
            <w:proofErr w:type="gramStart"/>
            <w:r w:rsidRPr="005721B9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5721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(последний отчетный период)</w:t>
            </w:r>
          </w:p>
        </w:tc>
        <w:tc>
          <w:tcPr>
            <w:tcW w:w="3458" w:type="dxa"/>
            <w:vMerge/>
          </w:tcPr>
          <w:p w:rsidR="005721B9" w:rsidRPr="005721B9" w:rsidRDefault="005721B9" w:rsidP="005721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5721B9" w:rsidRPr="005721B9" w:rsidRDefault="005721B9" w:rsidP="005721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1B9" w:rsidRPr="005721B9" w:rsidTr="000A1808">
        <w:tc>
          <w:tcPr>
            <w:tcW w:w="2948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3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58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1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721B9" w:rsidRPr="005721B9" w:rsidTr="000A1808">
        <w:tc>
          <w:tcPr>
            <w:tcW w:w="2948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Стоимость чистых активов К</w:t>
            </w:r>
            <w:proofErr w:type="gramStart"/>
            <w:r w:rsidRPr="005721B9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5721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21B9">
              <w:rPr>
                <w:rFonts w:ascii="Arial" w:hAnsi="Arial" w:cs="Arial"/>
                <w:color w:val="0000FF"/>
                <w:sz w:val="20"/>
                <w:szCs w:val="20"/>
              </w:rPr>
              <w:t>&lt;1&gt;</w:t>
            </w: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vMerge w:val="restart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не менее величины уставного капитала на последнюю отчетную дату или менее величины уставного капитала в течение периода, не превышающего два последних финансовых года, но в любом случае не менее определенного законом минимального размера уставного капитала на конец последнего отчетного периода</w:t>
            </w:r>
          </w:p>
        </w:tc>
        <w:tc>
          <w:tcPr>
            <w:tcW w:w="1304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1B9" w:rsidRPr="005721B9" w:rsidTr="000A1808">
        <w:tc>
          <w:tcPr>
            <w:tcW w:w="2948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 xml:space="preserve">справочно: величина уставного капитала </w:t>
            </w:r>
            <w:r w:rsidRPr="005721B9">
              <w:rPr>
                <w:rFonts w:ascii="Arial" w:hAnsi="Arial" w:cs="Arial"/>
                <w:color w:val="0000FF"/>
                <w:sz w:val="20"/>
                <w:szCs w:val="20"/>
              </w:rPr>
              <w:t>&lt;1&gt;</w:t>
            </w: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5721B9" w:rsidRPr="005721B9" w:rsidRDefault="005721B9" w:rsidP="005721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1B9" w:rsidRPr="005721B9" w:rsidTr="000A1808">
        <w:tc>
          <w:tcPr>
            <w:tcW w:w="2948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 xml:space="preserve">определенный законодательством минимальный размер уставного капитала </w:t>
            </w:r>
            <w:r w:rsidRPr="005721B9">
              <w:rPr>
                <w:rFonts w:ascii="Arial" w:hAnsi="Arial" w:cs="Arial"/>
                <w:color w:val="0000FF"/>
                <w:sz w:val="20"/>
                <w:szCs w:val="20"/>
              </w:rPr>
              <w:t>&lt;1&gt;</w:t>
            </w: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63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5721B9" w:rsidRPr="005721B9" w:rsidRDefault="005721B9" w:rsidP="005721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1B9" w:rsidRPr="005721B9" w:rsidTr="000A1808">
        <w:tc>
          <w:tcPr>
            <w:tcW w:w="2948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Коэффициент покрытия основных средств собственными средствами К</w:t>
            </w:r>
            <w:proofErr w:type="gramStart"/>
            <w:r w:rsidRPr="005721B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5721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21B9">
              <w:rPr>
                <w:rFonts w:ascii="Arial" w:hAnsi="Arial" w:cs="Arial"/>
                <w:color w:val="0000FF"/>
                <w:sz w:val="20"/>
                <w:szCs w:val="20"/>
              </w:rPr>
              <w:t>&lt;2&gt;</w:t>
            </w: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больше или равно 1</w:t>
            </w:r>
          </w:p>
        </w:tc>
        <w:tc>
          <w:tcPr>
            <w:tcW w:w="1304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1B9" w:rsidRPr="005721B9" w:rsidTr="000A1808">
        <w:tc>
          <w:tcPr>
            <w:tcW w:w="2948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 xml:space="preserve">Коэффициент текущей ликвидности К3 </w:t>
            </w:r>
            <w:r w:rsidRPr="005721B9">
              <w:rPr>
                <w:rFonts w:ascii="Arial" w:hAnsi="Arial" w:cs="Arial"/>
                <w:color w:val="0000FF"/>
                <w:sz w:val="20"/>
                <w:szCs w:val="20"/>
              </w:rPr>
              <w:t>&lt;2&gt;</w:t>
            </w: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больше или равно 1</w:t>
            </w:r>
          </w:p>
        </w:tc>
        <w:tc>
          <w:tcPr>
            <w:tcW w:w="1304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1B9" w:rsidRPr="005721B9" w:rsidTr="000A1808">
        <w:tc>
          <w:tcPr>
            <w:tcW w:w="2948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Рентабельность продаж в отчетном периоде К</w:t>
            </w:r>
            <w:proofErr w:type="gramStart"/>
            <w:r w:rsidRPr="005721B9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больше или равно 0</w:t>
            </w:r>
          </w:p>
        </w:tc>
        <w:tc>
          <w:tcPr>
            <w:tcW w:w="1304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1B9" w:rsidRPr="005721B9" w:rsidTr="000A1808">
        <w:tc>
          <w:tcPr>
            <w:tcW w:w="2948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Рентабельность продаж в анализируемом периоде К</w:t>
            </w:r>
            <w:proofErr w:type="gramStart"/>
            <w:r w:rsidRPr="005721B9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больше или равно 0</w:t>
            </w:r>
          </w:p>
        </w:tc>
        <w:tc>
          <w:tcPr>
            <w:tcW w:w="1304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1B9" w:rsidRPr="005721B9" w:rsidTr="000A1808">
        <w:tc>
          <w:tcPr>
            <w:tcW w:w="2948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Норма чистой прибыли в отчетном периоде К5</w:t>
            </w: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больше или равно 0</w:t>
            </w:r>
          </w:p>
        </w:tc>
        <w:tc>
          <w:tcPr>
            <w:tcW w:w="1304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1B9" w:rsidRPr="005721B9" w:rsidTr="000A1808">
        <w:tc>
          <w:tcPr>
            <w:tcW w:w="2948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Норма чистой прибыли в анализируемом периоде К5</w:t>
            </w: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1B9">
              <w:rPr>
                <w:rFonts w:ascii="Arial" w:hAnsi="Arial" w:cs="Arial"/>
                <w:sz w:val="20"/>
                <w:szCs w:val="20"/>
              </w:rPr>
              <w:t>больше или равно 0</w:t>
            </w:r>
          </w:p>
        </w:tc>
        <w:tc>
          <w:tcPr>
            <w:tcW w:w="1304" w:type="dxa"/>
          </w:tcPr>
          <w:p w:rsidR="005721B9" w:rsidRPr="005721B9" w:rsidRDefault="005721B9" w:rsidP="005721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21B9" w:rsidRDefault="005721B9" w:rsidP="005721B9">
      <w:pPr>
        <w:ind w:firstLine="708"/>
        <w:sectPr w:rsidR="005721B9" w:rsidSect="005721B9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5721B9" w:rsidRPr="00C2694A" w:rsidRDefault="005721B9" w:rsidP="005721B9">
      <w:pPr>
        <w:pStyle w:val="ConsPlusNormal"/>
        <w:jc w:val="both"/>
        <w:rPr>
          <w:sz w:val="24"/>
          <w:szCs w:val="24"/>
        </w:rPr>
      </w:pP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694A">
        <w:rPr>
          <w:rFonts w:ascii="Arial" w:hAnsi="Arial" w:cs="Arial"/>
          <w:sz w:val="24"/>
          <w:szCs w:val="24"/>
        </w:rPr>
        <w:t xml:space="preserve">    Заключение: ________________________________________________________________________________________________________________________________________________________________________________________________________________.</w:t>
      </w: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694A">
        <w:rPr>
          <w:rFonts w:ascii="Arial" w:hAnsi="Arial" w:cs="Arial"/>
          <w:sz w:val="24"/>
          <w:szCs w:val="24"/>
        </w:rPr>
        <w:t>Наименование</w:t>
      </w: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694A">
        <w:rPr>
          <w:rFonts w:ascii="Arial" w:hAnsi="Arial" w:cs="Arial"/>
          <w:sz w:val="24"/>
          <w:szCs w:val="24"/>
        </w:rPr>
        <w:t>должности руководителя                  _____________ _____________________</w:t>
      </w: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694A">
        <w:rPr>
          <w:rFonts w:ascii="Arial" w:hAnsi="Arial" w:cs="Arial"/>
          <w:sz w:val="24"/>
          <w:szCs w:val="24"/>
        </w:rPr>
        <w:t xml:space="preserve">                                          (подпись)         (Ф.И.О.)</w:t>
      </w: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694A">
        <w:rPr>
          <w:rFonts w:ascii="Arial" w:hAnsi="Arial" w:cs="Arial"/>
          <w:sz w:val="24"/>
          <w:szCs w:val="24"/>
        </w:rPr>
        <w:t>М.П.</w:t>
      </w: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694A">
        <w:rPr>
          <w:rFonts w:ascii="Arial" w:hAnsi="Arial" w:cs="Arial"/>
          <w:sz w:val="24"/>
          <w:szCs w:val="24"/>
        </w:rPr>
        <w:t>_______________</w:t>
      </w: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694A">
        <w:rPr>
          <w:rFonts w:ascii="Arial" w:hAnsi="Arial" w:cs="Arial"/>
          <w:sz w:val="24"/>
          <w:szCs w:val="24"/>
        </w:rPr>
        <w:t xml:space="preserve">    (дата)</w:t>
      </w:r>
    </w:p>
    <w:p w:rsidR="005721B9" w:rsidRPr="00C2694A" w:rsidRDefault="005721B9" w:rsidP="005721B9">
      <w:pPr>
        <w:pStyle w:val="ConsPlusNormal"/>
        <w:jc w:val="both"/>
        <w:rPr>
          <w:sz w:val="24"/>
          <w:szCs w:val="24"/>
        </w:rPr>
      </w:pPr>
    </w:p>
    <w:p w:rsidR="005721B9" w:rsidRPr="00C2694A" w:rsidRDefault="005721B9" w:rsidP="005721B9">
      <w:pPr>
        <w:pStyle w:val="ConsPlusNormal"/>
        <w:ind w:firstLine="540"/>
        <w:jc w:val="both"/>
        <w:rPr>
          <w:sz w:val="24"/>
          <w:szCs w:val="24"/>
        </w:rPr>
      </w:pPr>
      <w:r w:rsidRPr="00C2694A">
        <w:rPr>
          <w:sz w:val="24"/>
          <w:szCs w:val="24"/>
        </w:rPr>
        <w:t>--------------------------------</w:t>
      </w:r>
    </w:p>
    <w:p w:rsidR="005721B9" w:rsidRPr="00C2694A" w:rsidRDefault="005721B9" w:rsidP="005721B9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6" w:name="P301"/>
      <w:bookmarkEnd w:id="6"/>
      <w:r w:rsidRPr="00C2694A">
        <w:rPr>
          <w:sz w:val="24"/>
          <w:szCs w:val="24"/>
        </w:rPr>
        <w:t>&lt;1</w:t>
      </w:r>
      <w:proofErr w:type="gramStart"/>
      <w:r w:rsidRPr="00C2694A">
        <w:rPr>
          <w:sz w:val="24"/>
          <w:szCs w:val="24"/>
        </w:rPr>
        <w:t>&gt; Н</w:t>
      </w:r>
      <w:proofErr w:type="gramEnd"/>
      <w:r w:rsidRPr="00C2694A">
        <w:rPr>
          <w:sz w:val="24"/>
          <w:szCs w:val="24"/>
        </w:rPr>
        <w:t>а конец отчетного периода.</w:t>
      </w:r>
    </w:p>
    <w:p w:rsidR="005721B9" w:rsidRPr="00C2694A" w:rsidRDefault="005721B9" w:rsidP="005721B9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7" w:name="P302"/>
      <w:bookmarkEnd w:id="7"/>
      <w:r w:rsidRPr="00C2694A">
        <w:rPr>
          <w:sz w:val="24"/>
          <w:szCs w:val="24"/>
        </w:rPr>
        <w:t>&lt;2</w:t>
      </w:r>
      <w:proofErr w:type="gramStart"/>
      <w:r w:rsidRPr="00C2694A">
        <w:rPr>
          <w:sz w:val="24"/>
          <w:szCs w:val="24"/>
        </w:rPr>
        <w:t>&gt; У</w:t>
      </w:r>
      <w:proofErr w:type="gramEnd"/>
      <w:r w:rsidRPr="00C2694A">
        <w:rPr>
          <w:sz w:val="24"/>
          <w:szCs w:val="24"/>
        </w:rPr>
        <w:t>казываются средние за отчетный период значения.</w:t>
      </w: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Default="005721B9" w:rsidP="005721B9">
      <w:pPr>
        <w:ind w:firstLine="708"/>
      </w:pPr>
    </w:p>
    <w:p w:rsidR="005721B9" w:rsidRPr="00C2694A" w:rsidRDefault="005721B9" w:rsidP="005721B9">
      <w:pPr>
        <w:pStyle w:val="ConsPlusNormal"/>
        <w:jc w:val="right"/>
        <w:outlineLvl w:val="1"/>
        <w:rPr>
          <w:sz w:val="24"/>
          <w:szCs w:val="24"/>
        </w:rPr>
      </w:pPr>
      <w:r w:rsidRPr="00C2694A">
        <w:rPr>
          <w:sz w:val="24"/>
          <w:szCs w:val="24"/>
        </w:rPr>
        <w:lastRenderedPageBreak/>
        <w:t>Приложение № 2</w:t>
      </w:r>
    </w:p>
    <w:p w:rsidR="005721B9" w:rsidRPr="00C2694A" w:rsidRDefault="005721B9" w:rsidP="005721B9">
      <w:pPr>
        <w:pStyle w:val="ConsPlusNormal"/>
        <w:jc w:val="right"/>
        <w:rPr>
          <w:sz w:val="24"/>
          <w:szCs w:val="24"/>
        </w:rPr>
      </w:pPr>
      <w:r w:rsidRPr="00C2694A">
        <w:rPr>
          <w:sz w:val="24"/>
          <w:szCs w:val="24"/>
        </w:rPr>
        <w:t>к Порядку</w:t>
      </w:r>
    </w:p>
    <w:p w:rsidR="005721B9" w:rsidRPr="00C2694A" w:rsidRDefault="005721B9" w:rsidP="005721B9">
      <w:pPr>
        <w:pStyle w:val="ConsPlusNormal"/>
        <w:jc w:val="both"/>
        <w:rPr>
          <w:sz w:val="24"/>
          <w:szCs w:val="24"/>
        </w:rPr>
      </w:pPr>
    </w:p>
    <w:p w:rsidR="005721B9" w:rsidRPr="00C2694A" w:rsidRDefault="005721B9" w:rsidP="005721B9">
      <w:pPr>
        <w:pStyle w:val="ConsPlusNormal"/>
        <w:jc w:val="center"/>
        <w:rPr>
          <w:sz w:val="24"/>
          <w:szCs w:val="24"/>
        </w:rPr>
      </w:pPr>
      <w:bookmarkStart w:id="8" w:name="P313"/>
      <w:bookmarkEnd w:id="8"/>
      <w:r w:rsidRPr="00C2694A">
        <w:rPr>
          <w:sz w:val="24"/>
          <w:szCs w:val="24"/>
        </w:rPr>
        <w:t>Заключение</w:t>
      </w:r>
    </w:p>
    <w:p w:rsidR="005721B9" w:rsidRPr="00C2694A" w:rsidRDefault="005721B9" w:rsidP="005721B9">
      <w:pPr>
        <w:pStyle w:val="ConsPlusNormal"/>
        <w:jc w:val="center"/>
        <w:rPr>
          <w:sz w:val="24"/>
          <w:szCs w:val="24"/>
        </w:rPr>
      </w:pPr>
      <w:r w:rsidRPr="00C2694A">
        <w:rPr>
          <w:sz w:val="24"/>
          <w:szCs w:val="24"/>
        </w:rPr>
        <w:t>№ ____ от «__» ________ 20__ г.</w:t>
      </w:r>
    </w:p>
    <w:p w:rsidR="005721B9" w:rsidRPr="00C2694A" w:rsidRDefault="005721B9" w:rsidP="005721B9">
      <w:pPr>
        <w:pStyle w:val="ConsPlusNormal"/>
        <w:jc w:val="center"/>
        <w:rPr>
          <w:sz w:val="24"/>
          <w:szCs w:val="24"/>
        </w:rPr>
      </w:pPr>
      <w:r w:rsidRPr="00C2694A">
        <w:rPr>
          <w:sz w:val="24"/>
          <w:szCs w:val="24"/>
        </w:rPr>
        <w:t>о проверке достаточности, надежности и ликвидности</w:t>
      </w:r>
    </w:p>
    <w:p w:rsidR="005721B9" w:rsidRPr="00C2694A" w:rsidRDefault="005721B9" w:rsidP="005721B9">
      <w:pPr>
        <w:pStyle w:val="ConsPlusNormal"/>
        <w:jc w:val="center"/>
        <w:rPr>
          <w:sz w:val="24"/>
          <w:szCs w:val="24"/>
        </w:rPr>
      </w:pPr>
      <w:r w:rsidRPr="00C2694A">
        <w:rPr>
          <w:sz w:val="24"/>
          <w:szCs w:val="24"/>
        </w:rPr>
        <w:t>обеспечения исполнения обязатель</w:t>
      </w:r>
      <w:proofErr w:type="gramStart"/>
      <w:r w:rsidRPr="00C2694A">
        <w:rPr>
          <w:sz w:val="24"/>
          <w:szCs w:val="24"/>
        </w:rPr>
        <w:t>ств пр</w:t>
      </w:r>
      <w:proofErr w:type="gramEnd"/>
      <w:r w:rsidRPr="00C2694A">
        <w:rPr>
          <w:sz w:val="24"/>
          <w:szCs w:val="24"/>
        </w:rPr>
        <w:t>инципала,</w:t>
      </w:r>
    </w:p>
    <w:p w:rsidR="005721B9" w:rsidRPr="00C2694A" w:rsidRDefault="005721B9" w:rsidP="005721B9">
      <w:pPr>
        <w:pStyle w:val="ConsPlusNormal"/>
        <w:jc w:val="center"/>
        <w:rPr>
          <w:sz w:val="24"/>
          <w:szCs w:val="24"/>
        </w:rPr>
      </w:pPr>
      <w:proofErr w:type="gramStart"/>
      <w:r w:rsidRPr="00C2694A">
        <w:rPr>
          <w:sz w:val="24"/>
          <w:szCs w:val="24"/>
        </w:rPr>
        <w:t>предоставляемого</w:t>
      </w:r>
      <w:proofErr w:type="gramEnd"/>
      <w:r w:rsidRPr="00C2694A">
        <w:rPr>
          <w:sz w:val="24"/>
          <w:szCs w:val="24"/>
        </w:rPr>
        <w:t xml:space="preserve"> при предоставлении муниципальных гарантий</w:t>
      </w:r>
    </w:p>
    <w:p w:rsidR="005721B9" w:rsidRPr="004F6527" w:rsidRDefault="005721B9" w:rsidP="005721B9">
      <w:pPr>
        <w:pStyle w:val="ConsPlusNormal"/>
        <w:jc w:val="center"/>
        <w:rPr>
          <w:sz w:val="24"/>
          <w:szCs w:val="24"/>
        </w:rPr>
      </w:pPr>
      <w:r w:rsidRPr="004F6527">
        <w:rPr>
          <w:sz w:val="24"/>
          <w:szCs w:val="24"/>
        </w:rPr>
        <w:t xml:space="preserve">муниципального образования </w:t>
      </w:r>
    </w:p>
    <w:p w:rsidR="005721B9" w:rsidRPr="00C2694A" w:rsidRDefault="005721B9" w:rsidP="005721B9">
      <w:pPr>
        <w:pStyle w:val="ConsPlusNormal"/>
        <w:jc w:val="center"/>
        <w:rPr>
          <w:sz w:val="24"/>
          <w:szCs w:val="24"/>
        </w:rPr>
      </w:pPr>
      <w:r w:rsidRPr="00C2694A">
        <w:rPr>
          <w:sz w:val="24"/>
          <w:szCs w:val="24"/>
        </w:rPr>
        <w:t>___________________________________________________________</w:t>
      </w:r>
    </w:p>
    <w:p w:rsidR="005721B9" w:rsidRPr="00C2694A" w:rsidRDefault="005721B9" w:rsidP="005721B9">
      <w:pPr>
        <w:pStyle w:val="ConsPlusNormal"/>
        <w:jc w:val="center"/>
        <w:rPr>
          <w:sz w:val="24"/>
          <w:szCs w:val="24"/>
        </w:rPr>
      </w:pPr>
      <w:proofErr w:type="gramStart"/>
      <w:r w:rsidRPr="00C2694A">
        <w:rPr>
          <w:sz w:val="24"/>
          <w:szCs w:val="24"/>
        </w:rPr>
        <w:t>(полное наименование организации (гаранта/поручителя)</w:t>
      </w:r>
      <w:proofErr w:type="gramEnd"/>
    </w:p>
    <w:p w:rsidR="005721B9" w:rsidRPr="00C2694A" w:rsidRDefault="005721B9" w:rsidP="005721B9">
      <w:pPr>
        <w:pStyle w:val="ConsPlusNormal"/>
        <w:jc w:val="both"/>
        <w:rPr>
          <w:sz w:val="24"/>
          <w:szCs w:val="24"/>
        </w:rPr>
      </w:pPr>
    </w:p>
    <w:p w:rsidR="005721B9" w:rsidRPr="00C2694A" w:rsidRDefault="005721B9" w:rsidP="005721B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F6527">
        <w:rPr>
          <w:sz w:val="24"/>
          <w:szCs w:val="24"/>
        </w:rPr>
        <w:t>Администрация муниципального образования Ярцевский сельсовет по результатам проверки достаточности, надежности и ликвидности обеспечения</w:t>
      </w:r>
      <w:r w:rsidRPr="00C2694A">
        <w:rPr>
          <w:sz w:val="24"/>
          <w:szCs w:val="24"/>
        </w:rPr>
        <w:t xml:space="preserve">, предоставляемого при предоставлении муниципальных </w:t>
      </w:r>
      <w:r w:rsidRPr="004F6527">
        <w:rPr>
          <w:sz w:val="24"/>
          <w:szCs w:val="24"/>
        </w:rPr>
        <w:t xml:space="preserve">гарантий муниципального образования Ярцевский сельсовет, части банковской гарантии </w:t>
      </w:r>
      <w:r w:rsidRPr="00C2694A">
        <w:rPr>
          <w:sz w:val="24"/>
          <w:szCs w:val="24"/>
        </w:rPr>
        <w:t>(поручительства) по договору от «___» _________ 20__ года № ____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от «___» _____________ 20__ года № _____ (далее - Договор</w:t>
      </w:r>
      <w:proofErr w:type="gramEnd"/>
      <w:r w:rsidRPr="00C2694A">
        <w:rPr>
          <w:sz w:val="24"/>
          <w:szCs w:val="24"/>
        </w:rPr>
        <w:t xml:space="preserve"> </w:t>
      </w:r>
      <w:proofErr w:type="gramStart"/>
      <w:r w:rsidRPr="00C2694A">
        <w:rPr>
          <w:sz w:val="24"/>
          <w:szCs w:val="24"/>
        </w:rPr>
        <w:t>об обеспечении), проведенной в соответствии с Порядком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гарантии, считает обеспечение по Договору об обеспечении _____________________________ для принятия в качестве обеспечения (достаточным, недостаточным) гарантируемых обязательств на</w:t>
      </w:r>
      <w:proofErr w:type="gramEnd"/>
      <w:r w:rsidRPr="00C2694A">
        <w:rPr>
          <w:sz w:val="24"/>
          <w:szCs w:val="24"/>
        </w:rPr>
        <w:t xml:space="preserve"> сумму ___________ (указывается сумма поручительства по Договору об обеспечении).</w:t>
      </w:r>
    </w:p>
    <w:p w:rsidR="005721B9" w:rsidRPr="00C2694A" w:rsidRDefault="005721B9" w:rsidP="005721B9">
      <w:pPr>
        <w:pStyle w:val="ConsPlusNormal"/>
        <w:jc w:val="both"/>
        <w:rPr>
          <w:sz w:val="24"/>
          <w:szCs w:val="24"/>
        </w:rPr>
      </w:pP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694A">
        <w:rPr>
          <w:rFonts w:ascii="Arial" w:hAnsi="Arial" w:cs="Arial"/>
          <w:sz w:val="24"/>
          <w:szCs w:val="24"/>
        </w:rPr>
        <w:t>Наименование</w:t>
      </w: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694A">
        <w:rPr>
          <w:rFonts w:ascii="Arial" w:hAnsi="Arial" w:cs="Arial"/>
          <w:sz w:val="24"/>
          <w:szCs w:val="24"/>
        </w:rPr>
        <w:t>должности руководителя                  _____________ _____________________</w:t>
      </w: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694A">
        <w:rPr>
          <w:rFonts w:ascii="Arial" w:hAnsi="Arial" w:cs="Arial"/>
          <w:sz w:val="24"/>
          <w:szCs w:val="24"/>
        </w:rPr>
        <w:t xml:space="preserve">                                          (подпись)         (Ф.И.О.)</w:t>
      </w: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694A">
        <w:rPr>
          <w:rFonts w:ascii="Arial" w:hAnsi="Arial" w:cs="Arial"/>
          <w:sz w:val="24"/>
          <w:szCs w:val="24"/>
        </w:rPr>
        <w:t>М.П.</w:t>
      </w: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694A">
        <w:rPr>
          <w:rFonts w:ascii="Arial" w:hAnsi="Arial" w:cs="Arial"/>
          <w:sz w:val="24"/>
          <w:szCs w:val="24"/>
        </w:rPr>
        <w:t>_______________</w:t>
      </w:r>
    </w:p>
    <w:p w:rsidR="005721B9" w:rsidRPr="00C2694A" w:rsidRDefault="005721B9" w:rsidP="005721B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694A">
        <w:rPr>
          <w:rFonts w:ascii="Arial" w:hAnsi="Arial" w:cs="Arial"/>
          <w:sz w:val="24"/>
          <w:szCs w:val="24"/>
        </w:rPr>
        <w:t xml:space="preserve">    (дата)</w:t>
      </w:r>
    </w:p>
    <w:p w:rsidR="005721B9" w:rsidRPr="005721B9" w:rsidRDefault="005721B9" w:rsidP="005721B9">
      <w:pPr>
        <w:ind w:firstLine="708"/>
      </w:pPr>
      <w:bookmarkStart w:id="9" w:name="_GoBack"/>
      <w:bookmarkEnd w:id="9"/>
    </w:p>
    <w:sectPr w:rsidR="005721B9" w:rsidRPr="005721B9" w:rsidSect="005721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7385"/>
    <w:multiLevelType w:val="hybridMultilevel"/>
    <w:tmpl w:val="E36E6FCA"/>
    <w:lvl w:ilvl="0" w:tplc="2AB6F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B"/>
    <w:rsid w:val="005721B9"/>
    <w:rsid w:val="006A0EED"/>
    <w:rsid w:val="00E2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7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1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21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2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7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1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21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2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3385</Words>
  <Characters>19298</Characters>
  <Application>Microsoft Office Word</Application>
  <DocSecurity>0</DocSecurity>
  <Lines>160</Lines>
  <Paragraphs>45</Paragraphs>
  <ScaleCrop>false</ScaleCrop>
  <Company/>
  <LinksUpToDate>false</LinksUpToDate>
  <CharactersWithSpaces>22638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2021-01-11T04:02:00Z</dcterms:created>
  <dcterms:modified xsi:type="dcterms:W3CDTF">2021-01-11T04:10:00Z</dcterms:modified>
</cp:coreProperties>
</file>