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441" w:rsidRDefault="00061441" w:rsidP="00DD72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2"/>
          <w:sz w:val="24"/>
          <w:szCs w:val="24"/>
          <w:lang w:eastAsia="ru-RU"/>
        </w:rPr>
      </w:pPr>
      <w:bookmarkStart w:id="0" w:name="_GoBack"/>
      <w:bookmarkEnd w:id="0"/>
    </w:p>
    <w:p w:rsidR="00914C8F" w:rsidRPr="00780B6A" w:rsidRDefault="00914C8F" w:rsidP="00914C8F">
      <w:pPr>
        <w:autoSpaceDE w:val="0"/>
        <w:autoSpaceDN w:val="0"/>
        <w:adjustRightInd w:val="0"/>
        <w:spacing w:after="0"/>
        <w:ind w:right="-142"/>
        <w:jc w:val="right"/>
        <w:rPr>
          <w:rFonts w:ascii="Arial" w:hAnsi="Arial" w:cs="Arial"/>
        </w:rPr>
      </w:pPr>
      <w:r w:rsidRPr="00780B6A">
        <w:rPr>
          <w:rFonts w:ascii="Arial" w:hAnsi="Arial" w:cs="Arial"/>
        </w:rPr>
        <w:t>П</w:t>
      </w:r>
      <w:r>
        <w:rPr>
          <w:rFonts w:ascii="Arial" w:hAnsi="Arial" w:cs="Arial"/>
        </w:rPr>
        <w:t>риложение</w:t>
      </w:r>
      <w:r w:rsidRPr="00780B6A">
        <w:rPr>
          <w:rFonts w:ascii="Arial" w:hAnsi="Arial" w:cs="Arial"/>
        </w:rPr>
        <w:t xml:space="preserve"> </w:t>
      </w:r>
    </w:p>
    <w:p w:rsidR="00914C8F" w:rsidRPr="00780B6A" w:rsidRDefault="00914C8F" w:rsidP="00914C8F">
      <w:pPr>
        <w:autoSpaceDE w:val="0"/>
        <w:autoSpaceDN w:val="0"/>
        <w:adjustRightInd w:val="0"/>
        <w:spacing w:after="0"/>
        <w:ind w:right="-142"/>
        <w:jc w:val="right"/>
        <w:rPr>
          <w:rFonts w:ascii="Arial" w:hAnsi="Arial" w:cs="Arial"/>
        </w:rPr>
      </w:pPr>
      <w:r w:rsidRPr="00780B6A">
        <w:rPr>
          <w:rFonts w:ascii="Arial" w:hAnsi="Arial" w:cs="Arial"/>
        </w:rPr>
        <w:t>к  постановлению Администрации</w:t>
      </w:r>
    </w:p>
    <w:p w:rsidR="00914C8F" w:rsidRPr="00780B6A" w:rsidRDefault="00914C8F" w:rsidP="00914C8F">
      <w:pPr>
        <w:autoSpaceDE w:val="0"/>
        <w:autoSpaceDN w:val="0"/>
        <w:adjustRightInd w:val="0"/>
        <w:spacing w:after="0"/>
        <w:ind w:right="-142"/>
        <w:jc w:val="right"/>
        <w:rPr>
          <w:rFonts w:ascii="Arial" w:hAnsi="Arial" w:cs="Arial"/>
        </w:rPr>
      </w:pPr>
      <w:r w:rsidRPr="00780B6A">
        <w:rPr>
          <w:rFonts w:ascii="Arial" w:hAnsi="Arial" w:cs="Arial"/>
        </w:rPr>
        <w:t>Ярцевского сельсовета</w:t>
      </w:r>
    </w:p>
    <w:p w:rsidR="00914C8F" w:rsidRPr="00780B6A" w:rsidRDefault="00914C8F" w:rsidP="00914C8F">
      <w:pPr>
        <w:autoSpaceDE w:val="0"/>
        <w:autoSpaceDN w:val="0"/>
        <w:adjustRightInd w:val="0"/>
        <w:ind w:right="-142"/>
        <w:jc w:val="right"/>
        <w:rPr>
          <w:rFonts w:ascii="Arial" w:hAnsi="Arial" w:cs="Arial"/>
        </w:rPr>
      </w:pPr>
      <w:r w:rsidRPr="00780B6A">
        <w:rPr>
          <w:rFonts w:ascii="Arial" w:hAnsi="Arial" w:cs="Arial"/>
        </w:rPr>
        <w:t>от 2</w:t>
      </w:r>
      <w:r>
        <w:rPr>
          <w:rFonts w:ascii="Arial" w:hAnsi="Arial" w:cs="Arial"/>
        </w:rPr>
        <w:t>7</w:t>
      </w:r>
      <w:r w:rsidRPr="00780B6A">
        <w:rPr>
          <w:rFonts w:ascii="Arial" w:hAnsi="Arial" w:cs="Arial"/>
        </w:rPr>
        <w:t xml:space="preserve">.05.2020 г № </w:t>
      </w:r>
      <w:r>
        <w:rPr>
          <w:rFonts w:ascii="Arial" w:hAnsi="Arial" w:cs="Arial"/>
        </w:rPr>
        <w:t>3</w:t>
      </w:r>
      <w:r w:rsidR="00786312">
        <w:rPr>
          <w:rFonts w:ascii="Arial" w:hAnsi="Arial" w:cs="Arial"/>
        </w:rPr>
        <w:t>4</w:t>
      </w:r>
      <w:r w:rsidRPr="00780B6A">
        <w:rPr>
          <w:rFonts w:ascii="Arial" w:hAnsi="Arial" w:cs="Arial"/>
        </w:rPr>
        <w:t>-п</w:t>
      </w:r>
    </w:p>
    <w:p w:rsidR="00C72DFB" w:rsidRDefault="00C72DFB" w:rsidP="00816A7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14C8F" w:rsidRPr="00816A7D" w:rsidRDefault="00914C8F" w:rsidP="00816A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6A7D">
        <w:rPr>
          <w:rFonts w:ascii="Arial" w:hAnsi="Arial" w:cs="Arial"/>
          <w:b/>
          <w:sz w:val="24"/>
          <w:szCs w:val="24"/>
        </w:rPr>
        <w:t>ПОРЯДОК</w:t>
      </w:r>
    </w:p>
    <w:p w:rsidR="00914C8F" w:rsidRPr="00816A7D" w:rsidRDefault="00914C8F" w:rsidP="00816A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6A7D">
        <w:rPr>
          <w:rFonts w:ascii="Arial" w:hAnsi="Arial" w:cs="Arial"/>
          <w:b/>
          <w:sz w:val="24"/>
          <w:szCs w:val="24"/>
        </w:rPr>
        <w:t xml:space="preserve">составления, утверждения и ведения бюджетной сметы </w:t>
      </w:r>
    </w:p>
    <w:p w:rsidR="00914C8F" w:rsidRPr="00816A7D" w:rsidRDefault="00914C8F" w:rsidP="00914C8F">
      <w:pPr>
        <w:jc w:val="center"/>
        <w:rPr>
          <w:rFonts w:ascii="Arial" w:hAnsi="Arial" w:cs="Arial"/>
          <w:b/>
          <w:sz w:val="24"/>
          <w:szCs w:val="24"/>
        </w:rPr>
      </w:pPr>
      <w:r w:rsidRPr="00816A7D">
        <w:rPr>
          <w:rFonts w:ascii="Arial" w:hAnsi="Arial" w:cs="Arial"/>
          <w:b/>
          <w:sz w:val="24"/>
          <w:szCs w:val="24"/>
        </w:rPr>
        <w:t xml:space="preserve"> бюджетного учреждения </w:t>
      </w:r>
    </w:p>
    <w:p w:rsidR="00914C8F" w:rsidRPr="00816A7D" w:rsidRDefault="00914C8F" w:rsidP="00FE6384">
      <w:pPr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6A7D">
        <w:rPr>
          <w:rFonts w:ascii="Arial" w:hAnsi="Arial" w:cs="Arial"/>
          <w:b/>
          <w:sz w:val="24"/>
          <w:szCs w:val="24"/>
        </w:rPr>
        <w:t>Общие положения</w:t>
      </w:r>
    </w:p>
    <w:p w:rsidR="00914C8F" w:rsidRPr="00816A7D" w:rsidRDefault="009C0C75" w:rsidP="00FE6384">
      <w:pPr>
        <w:spacing w:after="0"/>
        <w:ind w:left="-36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1.1. </w:t>
      </w:r>
      <w:r w:rsidR="00914C8F" w:rsidRPr="00816A7D">
        <w:rPr>
          <w:rFonts w:ascii="Arial" w:hAnsi="Arial" w:cs="Arial"/>
          <w:sz w:val="24"/>
          <w:szCs w:val="24"/>
        </w:rPr>
        <w:t>Настоящий Порядок устанавливает требования к составлению, утверждению и ведению бюджетной сметы (далее сметы).</w:t>
      </w:r>
    </w:p>
    <w:p w:rsidR="00914C8F" w:rsidRPr="00816A7D" w:rsidRDefault="00914C8F" w:rsidP="00FE6384">
      <w:pPr>
        <w:spacing w:after="0"/>
        <w:ind w:left="-360" w:firstLine="72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 xml:space="preserve">    1.2  Настоящий Порядок разработан в соответствии со статьей 221 Бюджетного Кодекса РФ и  Приказом Министерства Финансов РФ  от 14 февраля 2018 года № 26н «Об общих требованиях к порядку составления, утверждения и ведения бюджетных смет казенных учреждений» и определяет правила составления, утверждения и ведения бюджетной сметы (далее сметы) казенных учреждений.</w:t>
      </w:r>
    </w:p>
    <w:p w:rsidR="00914C8F" w:rsidRPr="00816A7D" w:rsidRDefault="00914C8F" w:rsidP="00FE6384">
      <w:pPr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6A7D">
        <w:rPr>
          <w:rFonts w:ascii="Arial" w:hAnsi="Arial" w:cs="Arial"/>
          <w:b/>
          <w:sz w:val="24"/>
          <w:szCs w:val="24"/>
        </w:rPr>
        <w:t>Составление сметы</w:t>
      </w:r>
    </w:p>
    <w:p w:rsidR="00914C8F" w:rsidRPr="00816A7D" w:rsidRDefault="00914C8F" w:rsidP="00FE6384">
      <w:pPr>
        <w:spacing w:after="0"/>
        <w:ind w:left="-540" w:firstLine="90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2.1.Бюджетная смета – документ, устанавливающий в соответствии с классификацией расходов бюджетов лимиты бюджетных обязательств бюджетного учреждения.</w:t>
      </w:r>
    </w:p>
    <w:p w:rsidR="00914C8F" w:rsidRPr="00816A7D" w:rsidRDefault="00914C8F" w:rsidP="00FE6384">
      <w:pPr>
        <w:spacing w:after="0"/>
        <w:ind w:left="-540" w:firstLine="90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2.2.Бюджетное учреждение осуществляет операции по расходованию бюджетных средств через лицевые счета  в соответствии с бюджетной сметой.</w:t>
      </w:r>
    </w:p>
    <w:p w:rsidR="00914C8F" w:rsidRPr="00816A7D" w:rsidRDefault="00914C8F" w:rsidP="00FE6384">
      <w:pPr>
        <w:spacing w:after="0"/>
        <w:ind w:left="-540" w:firstLine="90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2.3. Бюджетная смета составляется на один финансовый год в соответствии с доведенными до бюджетного учреждения лимитами бюджетных  обязательств.</w:t>
      </w:r>
    </w:p>
    <w:p w:rsidR="00914C8F" w:rsidRPr="00816A7D" w:rsidRDefault="00914C8F" w:rsidP="00FE6384">
      <w:pPr>
        <w:spacing w:after="0"/>
        <w:ind w:left="-540" w:firstLine="90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 xml:space="preserve">2.4. Показатели сметы формируются в разрезе </w:t>
      </w:r>
      <w:proofErr w:type="gramStart"/>
      <w:r w:rsidRPr="00816A7D">
        <w:rPr>
          <w:rFonts w:ascii="Arial" w:hAnsi="Arial" w:cs="Arial"/>
          <w:sz w:val="24"/>
          <w:szCs w:val="24"/>
        </w:rPr>
        <w:t>кодов классификации расходов бюджетов бюджетной классификации РФ</w:t>
      </w:r>
      <w:proofErr w:type="gramEnd"/>
      <w:r w:rsidRPr="00816A7D">
        <w:rPr>
          <w:rFonts w:ascii="Arial" w:hAnsi="Arial" w:cs="Arial"/>
          <w:sz w:val="24"/>
          <w:szCs w:val="24"/>
        </w:rPr>
        <w:t xml:space="preserve"> с детализацией  до кодов статей (подстатей) классификации операций сектора государственного управления.</w:t>
      </w:r>
    </w:p>
    <w:p w:rsidR="00914C8F" w:rsidRPr="00816A7D" w:rsidRDefault="00914C8F" w:rsidP="00FE6384">
      <w:pPr>
        <w:spacing w:after="0"/>
        <w:ind w:left="-540" w:firstLine="54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 xml:space="preserve">     2.5. Смета составляется  учреждением по форме</w:t>
      </w:r>
      <w:r w:rsidR="00816A7D">
        <w:rPr>
          <w:rFonts w:ascii="Arial" w:hAnsi="Arial" w:cs="Arial"/>
          <w:sz w:val="24"/>
          <w:szCs w:val="24"/>
        </w:rPr>
        <w:t xml:space="preserve"> </w:t>
      </w:r>
      <w:r w:rsidRPr="00816A7D">
        <w:rPr>
          <w:rFonts w:ascii="Arial" w:hAnsi="Arial" w:cs="Arial"/>
          <w:sz w:val="24"/>
          <w:szCs w:val="24"/>
        </w:rPr>
        <w:t>(согласно приложению  к настоящему порядку), разработанной и утвержденной главным распорядителем средств бюджета, содержащей следующие обязательные реквизиты:</w:t>
      </w:r>
    </w:p>
    <w:p w:rsidR="00914C8F" w:rsidRPr="00816A7D" w:rsidRDefault="00914C8F" w:rsidP="00914C8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гриф утверждения, содержащий подпись (и его расшифровку) соответствующего руководителя, уполномоченному утверждать смету учреждения и дату утверждения;</w:t>
      </w:r>
    </w:p>
    <w:p w:rsidR="00914C8F" w:rsidRPr="00816A7D" w:rsidRDefault="00914C8F" w:rsidP="00914C8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наименование формы документа;</w:t>
      </w:r>
    </w:p>
    <w:p w:rsidR="00914C8F" w:rsidRPr="00816A7D" w:rsidRDefault="00914C8F" w:rsidP="00914C8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финансовый год, на который представлены содержащиеся в  смете сведения;</w:t>
      </w:r>
    </w:p>
    <w:p w:rsidR="00914C8F" w:rsidRPr="00816A7D" w:rsidRDefault="00914C8F" w:rsidP="00914C8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наименование учреждения, составившего смету, и его код по Общероссийскому классификатору предприятий и организаций (ОКПО)/ наименование главного распорядителя  средств бюджета;</w:t>
      </w:r>
    </w:p>
    <w:p w:rsidR="00914C8F" w:rsidRPr="00816A7D" w:rsidRDefault="00914C8F" w:rsidP="00914C8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наименование единиц измерения показателей, включенных  в смету, и их код по Общероссийскому классификатору единиц измерения;</w:t>
      </w:r>
    </w:p>
    <w:p w:rsidR="00914C8F" w:rsidRPr="00816A7D" w:rsidRDefault="00914C8F" w:rsidP="00914C8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содержательная и оформляющая части;</w:t>
      </w:r>
    </w:p>
    <w:p w:rsidR="00914C8F" w:rsidRPr="00816A7D" w:rsidRDefault="00914C8F" w:rsidP="00FE6384">
      <w:pPr>
        <w:spacing w:after="0"/>
        <w:ind w:left="-540" w:firstLine="54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Содержательная часть формы сметы должна представляться в виде таблицы, содержащей коды строк, наименование направления расходования средств бюджета и соответствующих им кодов классификации расходов бюджетов бюджетной классификации РФ, а также суммы по каждому направлению.</w:t>
      </w:r>
    </w:p>
    <w:p w:rsidR="00914C8F" w:rsidRPr="00816A7D" w:rsidRDefault="00914C8F" w:rsidP="00FE6384">
      <w:pPr>
        <w:spacing w:after="0"/>
        <w:ind w:left="-540" w:firstLine="54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lastRenderedPageBreak/>
        <w:t>Оформляющая часть формы сметы должна содержать подписи</w:t>
      </w:r>
      <w:r w:rsidR="001436C0">
        <w:rPr>
          <w:rFonts w:ascii="Arial" w:hAnsi="Arial" w:cs="Arial"/>
          <w:sz w:val="24"/>
          <w:szCs w:val="24"/>
        </w:rPr>
        <w:t xml:space="preserve"> </w:t>
      </w:r>
      <w:r w:rsidRPr="00816A7D">
        <w:rPr>
          <w:rFonts w:ascii="Arial" w:hAnsi="Arial" w:cs="Arial"/>
          <w:sz w:val="24"/>
          <w:szCs w:val="24"/>
        </w:rPr>
        <w:t>(с расшифровкой) должностных лиц, ответственных за содержащиеся в смете данные – руководителя учреждения, руководителя планово-финансовой службы учреждения или иного уполномоченного руководителем лица, исполнителя документа, а также дату подписания сметы.</w:t>
      </w:r>
    </w:p>
    <w:p w:rsidR="00914C8F" w:rsidRPr="00816A7D" w:rsidRDefault="00914C8F" w:rsidP="00FE6384">
      <w:pPr>
        <w:spacing w:after="0"/>
        <w:ind w:left="-540" w:firstLine="54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2.6. Смета составляется учреждением на основании разработанных и установленных главным распорядителем средств бюджета на соответствующий финансовый год расчетных показателей, характеризующих деятельность учреждения и доведенных лимитов бюджетных обязательств.</w:t>
      </w:r>
    </w:p>
    <w:p w:rsidR="00914C8F" w:rsidRPr="00816A7D" w:rsidRDefault="00914C8F" w:rsidP="00FE6384">
      <w:pPr>
        <w:spacing w:after="0"/>
        <w:ind w:left="-540" w:firstLine="54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 xml:space="preserve">2.7. К </w:t>
      </w:r>
      <w:proofErr w:type="gramStart"/>
      <w:r w:rsidRPr="00816A7D">
        <w:rPr>
          <w:rFonts w:ascii="Arial" w:hAnsi="Arial" w:cs="Arial"/>
          <w:sz w:val="24"/>
          <w:szCs w:val="24"/>
        </w:rPr>
        <w:t>смете</w:t>
      </w:r>
      <w:proofErr w:type="gramEnd"/>
      <w:r w:rsidRPr="00816A7D">
        <w:rPr>
          <w:rFonts w:ascii="Arial" w:hAnsi="Arial" w:cs="Arial"/>
          <w:sz w:val="24"/>
          <w:szCs w:val="24"/>
        </w:rPr>
        <w:t xml:space="preserve"> представленной на утверждение прилагаются расчеты плановых сметных показателей, использованных при формировании сметы.</w:t>
      </w:r>
    </w:p>
    <w:p w:rsidR="00914C8F" w:rsidRPr="00816A7D" w:rsidRDefault="00914C8F" w:rsidP="00FE6384">
      <w:pPr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6A7D">
        <w:rPr>
          <w:rFonts w:ascii="Arial" w:hAnsi="Arial" w:cs="Arial"/>
          <w:b/>
          <w:sz w:val="24"/>
          <w:szCs w:val="24"/>
        </w:rPr>
        <w:t>Утверждение сметы.</w:t>
      </w:r>
    </w:p>
    <w:p w:rsidR="00914C8F" w:rsidRPr="00816A7D" w:rsidRDefault="00914C8F" w:rsidP="00FE6384">
      <w:pPr>
        <w:spacing w:after="0"/>
        <w:ind w:left="-720" w:firstLine="90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3.1. Смета учреждения, являющего органом местного самоуправления, осуществляющим бюджетные полномочия главного распорядителя средств бюджета, утверждается руководителем этого органа.</w:t>
      </w:r>
    </w:p>
    <w:p w:rsidR="00914C8F" w:rsidRPr="00816A7D" w:rsidRDefault="00914C8F" w:rsidP="00FE6384">
      <w:pPr>
        <w:spacing w:after="0"/>
        <w:ind w:left="-720" w:firstLine="90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3.2. Смета учреждения, не являющегося главным распорядителем средств бюджета, утверждается руководителем главного распорядителя средств бюджета.</w:t>
      </w:r>
    </w:p>
    <w:p w:rsidR="00914C8F" w:rsidRPr="00816A7D" w:rsidRDefault="00914C8F" w:rsidP="00FE6384">
      <w:pPr>
        <w:spacing w:after="0"/>
        <w:ind w:left="-720" w:firstLine="900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3.3.Утверждение  сметы учреждения осуществляется не позднее десяти рабочих дней со дня доведения учреждению лимитов бюджетных обязательств.</w:t>
      </w:r>
    </w:p>
    <w:p w:rsidR="00914C8F" w:rsidRPr="00816A7D" w:rsidRDefault="00914C8F" w:rsidP="00FE6384">
      <w:pPr>
        <w:spacing w:after="0"/>
        <w:ind w:left="-720" w:firstLine="900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3.4. Утвержденные показатели сметы учреждения должны соответствовать доведенным до него лимитам бюджетных обязательств по обеспечению выполнения функций учреждения.</w:t>
      </w:r>
    </w:p>
    <w:p w:rsidR="00914C8F" w:rsidRPr="00816A7D" w:rsidRDefault="00914C8F" w:rsidP="00FE6384">
      <w:pPr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6A7D">
        <w:rPr>
          <w:rFonts w:ascii="Arial" w:hAnsi="Arial" w:cs="Arial"/>
          <w:b/>
          <w:sz w:val="24"/>
          <w:szCs w:val="24"/>
        </w:rPr>
        <w:t>Ведение сметы.</w:t>
      </w:r>
    </w:p>
    <w:p w:rsidR="00914C8F" w:rsidRPr="00816A7D" w:rsidRDefault="00914C8F" w:rsidP="00FE6384">
      <w:pPr>
        <w:spacing w:after="0"/>
        <w:ind w:left="-720" w:firstLine="108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4.1. Ведением сметы является внесение изменений в смету в пределах     доведенных учреждению объемов лимитов бюджетных обязательств.</w:t>
      </w:r>
    </w:p>
    <w:p w:rsidR="00914C8F" w:rsidRPr="00816A7D" w:rsidRDefault="00914C8F" w:rsidP="00FE6384">
      <w:pPr>
        <w:spacing w:after="0"/>
        <w:ind w:left="-54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 xml:space="preserve">             4.2. Внесение изменений в смету осуществляется путем утверждения изменений показателей – сумм увеличения и (или) уменьшения объемов сметных назначений:</w:t>
      </w:r>
    </w:p>
    <w:p w:rsidR="00914C8F" w:rsidRPr="00816A7D" w:rsidRDefault="00914C8F" w:rsidP="00FE638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изменяющих объемы сметных назначений в случае изменения доведенного учреждению объема лимитов бюджетных обязательств;</w:t>
      </w:r>
    </w:p>
    <w:p w:rsidR="00914C8F" w:rsidRPr="00816A7D" w:rsidRDefault="00914C8F" w:rsidP="00FE638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изменяющих распределение сметных назначений по кодам классификации расходов бюджетов бюджетной классификации РФ</w:t>
      </w:r>
      <w:proofErr w:type="gramStart"/>
      <w:r w:rsidRPr="00816A7D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816A7D">
        <w:rPr>
          <w:rFonts w:ascii="Arial" w:hAnsi="Arial" w:cs="Arial"/>
          <w:sz w:val="24"/>
          <w:szCs w:val="24"/>
        </w:rPr>
        <w:t xml:space="preserve">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914C8F" w:rsidRPr="00816A7D" w:rsidRDefault="00914C8F" w:rsidP="00FE638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 xml:space="preserve">изменяющих распределение сметных назначений по кодам классификации сектора государственного управления, не требующих изменений  </w:t>
      </w:r>
      <w:proofErr w:type="gramStart"/>
      <w:r w:rsidRPr="00816A7D">
        <w:rPr>
          <w:rFonts w:ascii="Arial" w:hAnsi="Arial" w:cs="Arial"/>
          <w:sz w:val="24"/>
          <w:szCs w:val="24"/>
        </w:rPr>
        <w:t>показателей бюджетной росписи главного  распорядителя средств бюджета</w:t>
      </w:r>
      <w:proofErr w:type="gramEnd"/>
      <w:r w:rsidRPr="00816A7D">
        <w:rPr>
          <w:rFonts w:ascii="Arial" w:hAnsi="Arial" w:cs="Arial"/>
          <w:sz w:val="24"/>
          <w:szCs w:val="24"/>
        </w:rPr>
        <w:t xml:space="preserve"> и утвержденного объема лимитов бюджетных обязательств;</w:t>
      </w:r>
    </w:p>
    <w:p w:rsidR="00914C8F" w:rsidRPr="00816A7D" w:rsidRDefault="00914C8F" w:rsidP="00FE638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изменяющих распределение сметных назначений по кодам классификации операций сектора государственного управления, требующих изменения утвержденного объема лимитов бюджетных обязательств;</w:t>
      </w:r>
    </w:p>
    <w:p w:rsidR="00914C8F" w:rsidRPr="00816A7D" w:rsidRDefault="00914C8F" w:rsidP="00FE638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изменяющих распределение сметных назначений по дополнительным кодам аналитических показателей.</w:t>
      </w:r>
    </w:p>
    <w:p w:rsidR="00914C8F" w:rsidRPr="00816A7D" w:rsidRDefault="00914C8F" w:rsidP="00FE6384">
      <w:pPr>
        <w:spacing w:after="0"/>
        <w:ind w:left="-540" w:firstLine="36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4.3. Изменения в смету вносятся после внесения изменений в бюджетную роспись главного  распорядителя и лимиты бюджетных обязательств.</w:t>
      </w:r>
    </w:p>
    <w:p w:rsidR="00914C8F" w:rsidRPr="00816A7D" w:rsidRDefault="00914C8F" w:rsidP="00FE6384">
      <w:pPr>
        <w:spacing w:after="0"/>
        <w:ind w:left="-540" w:firstLine="360"/>
        <w:jc w:val="both"/>
        <w:rPr>
          <w:rFonts w:ascii="Arial" w:hAnsi="Arial" w:cs="Arial"/>
          <w:sz w:val="24"/>
          <w:szCs w:val="24"/>
        </w:rPr>
      </w:pPr>
      <w:r w:rsidRPr="00816A7D">
        <w:rPr>
          <w:rFonts w:ascii="Arial" w:hAnsi="Arial" w:cs="Arial"/>
          <w:sz w:val="24"/>
          <w:szCs w:val="24"/>
        </w:rPr>
        <w:t>4.4. Утверждение изменений в смету осуществляется руководителем главного распорядителя средств бюджета, утвердившего смету.</w:t>
      </w:r>
    </w:p>
    <w:p w:rsidR="00B65FF1" w:rsidRDefault="00B65FF1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8231FE" w:rsidRDefault="008231FE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sectPr w:rsidR="008231FE" w:rsidSect="007A22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31FE" w:rsidRDefault="008231FE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8231FE">
        <w:rPr>
          <w:noProof/>
          <w:lang w:eastAsia="ru-RU"/>
        </w:rPr>
        <w:lastRenderedPageBreak/>
        <w:drawing>
          <wp:inline distT="0" distB="0" distL="0" distR="0">
            <wp:extent cx="9515475" cy="6810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5475" cy="681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232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90"/>
        <w:gridCol w:w="3196"/>
        <w:gridCol w:w="1276"/>
        <w:gridCol w:w="1418"/>
        <w:gridCol w:w="1417"/>
        <w:gridCol w:w="1276"/>
        <w:gridCol w:w="190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 w:rsidR="007C425D" w:rsidRPr="007C425D" w:rsidTr="00C730A5">
        <w:trPr>
          <w:trHeight w:val="52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RANGE!B1:H468"/>
            <w:bookmarkEnd w:id="1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425D" w:rsidRPr="007C425D" w:rsidTr="00C730A5">
        <w:trPr>
          <w:trHeight w:val="6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 порядку составления, утверждения и ведения бюджетной сметы </w:t>
            </w:r>
            <w:r w:rsidRPr="007C42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бюджетного учреждения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425D" w:rsidRPr="007C425D" w:rsidTr="00C730A5">
        <w:trPr>
          <w:trHeight w:val="25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425D" w:rsidRPr="007C425D" w:rsidTr="00C730A5">
        <w:trPr>
          <w:trHeight w:val="37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Расчеты к бюджетной смете на 20____год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425D" w:rsidRPr="007C425D" w:rsidTr="00C730A5">
        <w:trPr>
          <w:trHeight w:val="37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администрация Ярцевского сельсовета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425D" w:rsidRPr="007C425D" w:rsidTr="00C730A5">
        <w:trPr>
          <w:trHeight w:val="60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425D" w:rsidRPr="007C425D" w:rsidTr="00C730A5">
        <w:trPr>
          <w:trHeight w:val="37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в месяц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ind w:right="24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8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разделу 0102 код цели 00129 "Налоги на заработную плату"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7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в месяц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%отчисления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ПФР Страховая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ПФР  ФФОМС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ФСС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ФСС  0,2%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  <w:r w:rsidRPr="007C425D">
              <w:rPr>
                <w:rFonts w:ascii="Arial Cyr" w:eastAsia="Times New Roman" w:hAnsi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  <w:r w:rsidRPr="007C425D">
              <w:rPr>
                <w:rFonts w:ascii="Arial Cyr" w:eastAsia="Times New Roman" w:hAnsi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  <w:r w:rsidRPr="007C425D">
              <w:rPr>
                <w:rFonts w:ascii="Arial Cyr" w:eastAsia="Times New Roman" w:hAnsi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4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49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разделу 0104 КЦСР7820080020  код цели 00121 "Заработная плата"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4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в месяц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разделу 0104 КЦСР7820080020   код цели 00129 "Налоги на заработную плату"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4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в месяц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%отчисления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5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40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разделу0104 код цели00221 ВР 244 "Услуги связи"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2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месяцев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2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402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402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402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5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расходов по подстатье 221 "Услуги связи"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810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 0104 по ВР 122  "Иные выплаты персоналу государственных</w:t>
            </w: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 (муниципальных) органов, за исключением фонда оплаты труда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02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поездок (к месту назначения и обратно)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Средняя стоимость проезда в одну сторону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5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45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подстатье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5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разделу 0104  7820010210код цели00121 "Заработная плата"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75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в месяц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8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разделу 0104 7820010210код цели 00129 "Налоги на заработную плату"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8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в месяц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%отчисления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разделу0104 код цели00223 ВР 244 "Коммунальные услуги"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4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месяцев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Стоимость с НДС, 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9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подстатье 223«Коммунальные услуги»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10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5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12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 0104 код цели00226  ВР 244   "Прочие услуги"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15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Количество человек, единиц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Количество раз/год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Средняя стоимость за 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человека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,з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единицу 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5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8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подстатье 226 «Прочие услуги»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7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подстатье 340 "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Увелечение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стоимости материальных фондов"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96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1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96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подстатье 310              «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Увелечение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стоимости основных фондов»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44600,00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2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10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 0104код цели00244 ВР 224  "Аренда нежилого помещения"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1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78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4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46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46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6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 0111ВРкод цели00290 870 "Прочие расходы"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96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4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статье 290             «Прочие расходы»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40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4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"Создание и обеспечение деятельности административных комиссий"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55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Расчет расходов по  разделу0113код цели00340 ВР 244 </w:t>
            </w: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 "Увеличение стоимости материальных запасов"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945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7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статье 340           "Увеличение стоимости материальных запасов"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Уплата налогов и сборов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85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разделу0113код цели00290 ВР 850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945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в Совет МО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статье 251          "Иные межбюджетные трансферты"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"Осуществление части полномочий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разделу0113код цели00251 ВР 540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2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945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5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4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части полномочий по формированию резерва управленческих кадров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59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части  полномочий по внешнему контролю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9400,00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59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части  полномочий по исполнению бюджета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258600,00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7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статье 251          "Иные межбюджетные трансферты"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268900,00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49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разделу 0203   ВР 121 "Заработная плата"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1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в месяц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7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90"/>
        </w:trPr>
        <w:tc>
          <w:tcPr>
            <w:tcW w:w="41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7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статье 211           «Заработная плата»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70"/>
        </w:trPr>
        <w:tc>
          <w:tcPr>
            <w:tcW w:w="4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5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разделу 0203  статье 213 "Налоги на заработную плату"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1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в месяц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%отчисления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  <w:r w:rsidRPr="007C425D">
              <w:rPr>
                <w:rFonts w:ascii="Arial Cyr" w:eastAsia="Times New Roman" w:hAnsi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  <w:r w:rsidRPr="007C425D">
              <w:rPr>
                <w:rFonts w:ascii="Arial Cyr" w:eastAsia="Times New Roman" w:hAnsi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  <w:r w:rsidRPr="007C425D">
              <w:rPr>
                <w:rFonts w:ascii="Arial Cyr" w:eastAsia="Times New Roman" w:hAnsi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Arial Cyr" w:eastAsia="Times New Roman" w:hAnsi="Arial Cyr"/>
                <w:sz w:val="24"/>
                <w:szCs w:val="24"/>
                <w:lang w:eastAsia="ru-RU"/>
              </w:rPr>
            </w:pPr>
            <w:r w:rsidRPr="007C425D">
              <w:rPr>
                <w:rFonts w:ascii="Arial Cyr" w:eastAsia="Times New Roman" w:hAnsi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7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Защита территории и населения от чрезвычайных ситуаций</w:t>
            </w: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 природного и техногенного характера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 0409код цели00225  ВР "Услуги по содержанию имущества"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5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080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 1 ед.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Сумма  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24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3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статье 225 «Услуги по содержанию имущества»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5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1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5"/>
        </w:trPr>
        <w:tc>
          <w:tcPr>
            <w:tcW w:w="23290" w:type="dxa"/>
            <w:gridSpan w:val="1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 0503код цели00223 ВР 244 "Уличное освещение"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4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месяцев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Стоимость с НДС, 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3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720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подстатье 223«Коммунальные услуги»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332436,00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"Передача полномочий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1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Расчет расходов по  разделу0801код цели00251 ВР 540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5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945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9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72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статье 251          "Иные межбюджетные трансферты"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162400,00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55"/>
        </w:trPr>
        <w:tc>
          <w:tcPr>
            <w:tcW w:w="14680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540"/>
        </w:trPr>
        <w:tc>
          <w:tcPr>
            <w:tcW w:w="14680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195"/>
        </w:trPr>
        <w:tc>
          <w:tcPr>
            <w:tcW w:w="14680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70"/>
        </w:trPr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Расчет расходов по  разделу 1001ВР 312 "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Пенсии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особия,выплачиваемые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сектором 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госуд.управления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60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Размер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5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69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945"/>
        </w:trPr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по статье 263          "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Пенсии</w:t>
            </w:r>
            <w:proofErr w:type="gram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особия,выплачиваемые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сектором </w:t>
            </w:r>
            <w:proofErr w:type="spellStart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госуд.управления</w:t>
            </w:r>
            <w:proofErr w:type="spellEnd"/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435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#ССЫЛКА!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C425D" w:rsidRPr="007C425D" w:rsidTr="00C730A5">
        <w:trPr>
          <w:trHeight w:val="285"/>
        </w:trPr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255"/>
        </w:trPr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425D" w:rsidRPr="007C425D" w:rsidTr="00C730A5">
        <w:trPr>
          <w:trHeight w:val="300"/>
        </w:trPr>
        <w:tc>
          <w:tcPr>
            <w:tcW w:w="4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5D" w:rsidRPr="007C425D" w:rsidRDefault="007C425D" w:rsidP="007C42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5D" w:rsidRPr="007C425D" w:rsidRDefault="007C425D" w:rsidP="007C42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231FE" w:rsidRPr="005758CA" w:rsidRDefault="008231FE" w:rsidP="00575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sectPr w:rsidR="008231FE" w:rsidRPr="005758CA" w:rsidSect="008231FE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B229082"/>
    <w:name w:val="RTF_Num 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D30EC2"/>
    <w:multiLevelType w:val="hybridMultilevel"/>
    <w:tmpl w:val="B6464576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FA71102"/>
    <w:multiLevelType w:val="hybridMultilevel"/>
    <w:tmpl w:val="40520F02"/>
    <w:lvl w:ilvl="0" w:tplc="15F84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47174A"/>
    <w:multiLevelType w:val="hybridMultilevel"/>
    <w:tmpl w:val="80FA61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824816"/>
    <w:multiLevelType w:val="hybridMultilevel"/>
    <w:tmpl w:val="1DFA4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D0B58"/>
    <w:multiLevelType w:val="hybridMultilevel"/>
    <w:tmpl w:val="9AE864B6"/>
    <w:lvl w:ilvl="0" w:tplc="A0E87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319C6814"/>
    <w:multiLevelType w:val="hybridMultilevel"/>
    <w:tmpl w:val="9A32F4A6"/>
    <w:lvl w:ilvl="0" w:tplc="FAF0677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3CCC1AE0"/>
    <w:multiLevelType w:val="multilevel"/>
    <w:tmpl w:val="EFE25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3D2272E4"/>
    <w:multiLevelType w:val="hybridMultilevel"/>
    <w:tmpl w:val="5F7A3AF0"/>
    <w:lvl w:ilvl="0" w:tplc="86ACE5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2263"/>
    <w:rsid w:val="000141CA"/>
    <w:rsid w:val="00061441"/>
    <w:rsid w:val="00071555"/>
    <w:rsid w:val="000A0B97"/>
    <w:rsid w:val="000A7498"/>
    <w:rsid w:val="000D1331"/>
    <w:rsid w:val="00105AA8"/>
    <w:rsid w:val="00113418"/>
    <w:rsid w:val="001436C0"/>
    <w:rsid w:val="00162EAF"/>
    <w:rsid w:val="002E3FB6"/>
    <w:rsid w:val="0030704A"/>
    <w:rsid w:val="00385959"/>
    <w:rsid w:val="003B4C53"/>
    <w:rsid w:val="003C7D12"/>
    <w:rsid w:val="003E0C16"/>
    <w:rsid w:val="0040076E"/>
    <w:rsid w:val="004018B8"/>
    <w:rsid w:val="0042189B"/>
    <w:rsid w:val="00465112"/>
    <w:rsid w:val="004D2C6D"/>
    <w:rsid w:val="004D4CF7"/>
    <w:rsid w:val="004E4BEC"/>
    <w:rsid w:val="00510533"/>
    <w:rsid w:val="00547AF3"/>
    <w:rsid w:val="0055507A"/>
    <w:rsid w:val="005758CA"/>
    <w:rsid w:val="005810E5"/>
    <w:rsid w:val="005C3C8E"/>
    <w:rsid w:val="006A2F3B"/>
    <w:rsid w:val="00701678"/>
    <w:rsid w:val="00717AA1"/>
    <w:rsid w:val="00724E73"/>
    <w:rsid w:val="0075759E"/>
    <w:rsid w:val="00764EE0"/>
    <w:rsid w:val="00786312"/>
    <w:rsid w:val="007A2276"/>
    <w:rsid w:val="007C425D"/>
    <w:rsid w:val="00816A7D"/>
    <w:rsid w:val="008231FE"/>
    <w:rsid w:val="00852263"/>
    <w:rsid w:val="008878AC"/>
    <w:rsid w:val="008A23B1"/>
    <w:rsid w:val="008C09F6"/>
    <w:rsid w:val="008E3110"/>
    <w:rsid w:val="00914C8F"/>
    <w:rsid w:val="00923BFC"/>
    <w:rsid w:val="00927C72"/>
    <w:rsid w:val="009832FB"/>
    <w:rsid w:val="00997815"/>
    <w:rsid w:val="009C0C75"/>
    <w:rsid w:val="009E3FB7"/>
    <w:rsid w:val="009F40D2"/>
    <w:rsid w:val="00A57C7E"/>
    <w:rsid w:val="00A730EF"/>
    <w:rsid w:val="00A7685E"/>
    <w:rsid w:val="00B65FF1"/>
    <w:rsid w:val="00BB634D"/>
    <w:rsid w:val="00BD32A6"/>
    <w:rsid w:val="00BE75E1"/>
    <w:rsid w:val="00C636BD"/>
    <w:rsid w:val="00C72DFB"/>
    <w:rsid w:val="00C730A5"/>
    <w:rsid w:val="00CC150F"/>
    <w:rsid w:val="00CE28E8"/>
    <w:rsid w:val="00D65ED5"/>
    <w:rsid w:val="00DA2F16"/>
    <w:rsid w:val="00DB4B10"/>
    <w:rsid w:val="00DD72D9"/>
    <w:rsid w:val="00E35A69"/>
    <w:rsid w:val="00EC4205"/>
    <w:rsid w:val="00F84D4B"/>
    <w:rsid w:val="00FB05B0"/>
    <w:rsid w:val="00FC60CA"/>
    <w:rsid w:val="00FE6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26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D4CF7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C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5226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97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815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35A69"/>
    <w:pPr>
      <w:ind w:left="720"/>
      <w:contextualSpacing/>
    </w:pPr>
  </w:style>
  <w:style w:type="paragraph" w:customStyle="1" w:styleId="ConsPlusTitle">
    <w:name w:val="ConsPlusTitle"/>
    <w:rsid w:val="004D4C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F40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rsid w:val="009F40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link w:val="a9"/>
    <w:rsid w:val="00914C8F"/>
    <w:rPr>
      <w:rFonts w:ascii="Times New Roman" w:hAnsi="Times New Roman"/>
      <w:sz w:val="28"/>
      <w:szCs w:val="28"/>
      <w:shd w:val="clear" w:color="auto" w:fill="FFFFFF"/>
    </w:rPr>
  </w:style>
  <w:style w:type="paragraph" w:styleId="a9">
    <w:name w:val="Body Text"/>
    <w:basedOn w:val="a"/>
    <w:link w:val="a8"/>
    <w:rsid w:val="00914C8F"/>
    <w:pPr>
      <w:widowControl w:val="0"/>
      <w:shd w:val="clear" w:color="auto" w:fill="FFFFFF"/>
      <w:spacing w:before="1080" w:after="660" w:line="238" w:lineRule="exact"/>
      <w:jc w:val="both"/>
    </w:pPr>
    <w:rPr>
      <w:rFonts w:ascii="Times New Roman" w:eastAsiaTheme="minorHAnsi" w:hAnsi="Times New Roman" w:cstheme="minorBidi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914C8F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semiHidden/>
    <w:unhideWhenUsed/>
    <w:rsid w:val="00162EA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62EAF"/>
    <w:rPr>
      <w:color w:val="800080"/>
      <w:u w:val="single"/>
    </w:rPr>
  </w:style>
  <w:style w:type="paragraph" w:customStyle="1" w:styleId="xl63">
    <w:name w:val="xl63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162E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5">
    <w:name w:val="xl65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6">
    <w:name w:val="xl66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68">
    <w:name w:val="xl68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9">
    <w:name w:val="xl69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162E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62E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73">
    <w:name w:val="xl73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74">
    <w:name w:val="xl74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75">
    <w:name w:val="xl75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6">
    <w:name w:val="xl76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77">
    <w:name w:val="xl77"/>
    <w:basedOn w:val="a"/>
    <w:rsid w:val="00162EA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78">
    <w:name w:val="xl78"/>
    <w:basedOn w:val="a"/>
    <w:rsid w:val="00162E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162E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62EA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1">
    <w:name w:val="xl81"/>
    <w:basedOn w:val="a"/>
    <w:rsid w:val="00162EA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2">
    <w:name w:val="xl82"/>
    <w:basedOn w:val="a"/>
    <w:rsid w:val="00162EA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3">
    <w:name w:val="xl83"/>
    <w:basedOn w:val="a"/>
    <w:rsid w:val="00162EA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4">
    <w:name w:val="xl84"/>
    <w:basedOn w:val="a"/>
    <w:rsid w:val="00162E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5">
    <w:name w:val="xl85"/>
    <w:basedOn w:val="a"/>
    <w:rsid w:val="00162E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6">
    <w:name w:val="xl86"/>
    <w:basedOn w:val="a"/>
    <w:rsid w:val="00162E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7">
    <w:name w:val="xl87"/>
    <w:basedOn w:val="a"/>
    <w:rsid w:val="00162E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8">
    <w:name w:val="xl88"/>
    <w:basedOn w:val="a"/>
    <w:rsid w:val="00162E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9">
    <w:name w:val="xl89"/>
    <w:basedOn w:val="a"/>
    <w:rsid w:val="00162E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90">
    <w:name w:val="xl90"/>
    <w:basedOn w:val="a"/>
    <w:rsid w:val="00162E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91">
    <w:name w:val="xl91"/>
    <w:basedOn w:val="a"/>
    <w:rsid w:val="00162E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92">
    <w:name w:val="xl92"/>
    <w:basedOn w:val="a"/>
    <w:rsid w:val="00162E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93">
    <w:name w:val="xl93"/>
    <w:basedOn w:val="a"/>
    <w:rsid w:val="00162EA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94">
    <w:name w:val="xl94"/>
    <w:basedOn w:val="a"/>
    <w:rsid w:val="00162E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95">
    <w:name w:val="xl95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96">
    <w:name w:val="xl96"/>
    <w:basedOn w:val="a"/>
    <w:rsid w:val="00162E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97">
    <w:name w:val="xl97"/>
    <w:basedOn w:val="a"/>
    <w:rsid w:val="00162EA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98">
    <w:name w:val="xl98"/>
    <w:basedOn w:val="a"/>
    <w:rsid w:val="00162EA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99">
    <w:name w:val="xl99"/>
    <w:basedOn w:val="a"/>
    <w:rsid w:val="00162EA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0">
    <w:name w:val="xl100"/>
    <w:basedOn w:val="a"/>
    <w:rsid w:val="00162EA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1">
    <w:name w:val="xl101"/>
    <w:basedOn w:val="a"/>
    <w:rsid w:val="00162EA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2">
    <w:name w:val="xl102"/>
    <w:basedOn w:val="a"/>
    <w:rsid w:val="00162EA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3">
    <w:name w:val="xl103"/>
    <w:basedOn w:val="a"/>
    <w:rsid w:val="00162EA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4">
    <w:name w:val="xl104"/>
    <w:basedOn w:val="a"/>
    <w:rsid w:val="00162EA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5">
    <w:name w:val="xl105"/>
    <w:basedOn w:val="a"/>
    <w:rsid w:val="00162EA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6">
    <w:name w:val="xl106"/>
    <w:basedOn w:val="a"/>
    <w:rsid w:val="00162EA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7">
    <w:name w:val="xl107"/>
    <w:basedOn w:val="a"/>
    <w:rsid w:val="00162EA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8">
    <w:name w:val="xl108"/>
    <w:basedOn w:val="a"/>
    <w:rsid w:val="00162EA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9">
    <w:name w:val="xl109"/>
    <w:basedOn w:val="a"/>
    <w:rsid w:val="00162E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0">
    <w:name w:val="xl110"/>
    <w:basedOn w:val="a"/>
    <w:rsid w:val="00162E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1">
    <w:name w:val="xl111"/>
    <w:basedOn w:val="a"/>
    <w:rsid w:val="00162E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2">
    <w:name w:val="xl112"/>
    <w:basedOn w:val="a"/>
    <w:rsid w:val="00162E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3">
    <w:name w:val="xl113"/>
    <w:basedOn w:val="a"/>
    <w:rsid w:val="00162E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4">
    <w:name w:val="xl114"/>
    <w:basedOn w:val="a"/>
    <w:rsid w:val="00162E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5">
    <w:name w:val="xl115"/>
    <w:basedOn w:val="a"/>
    <w:rsid w:val="00162EA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6">
    <w:name w:val="xl116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7">
    <w:name w:val="xl117"/>
    <w:basedOn w:val="a"/>
    <w:rsid w:val="00162E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8">
    <w:name w:val="xl118"/>
    <w:basedOn w:val="a"/>
    <w:rsid w:val="00162E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19">
    <w:name w:val="xl119"/>
    <w:basedOn w:val="a"/>
    <w:rsid w:val="00162E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0">
    <w:name w:val="xl120"/>
    <w:basedOn w:val="a"/>
    <w:rsid w:val="00162E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1">
    <w:name w:val="xl121"/>
    <w:basedOn w:val="a"/>
    <w:rsid w:val="00162EA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2">
    <w:name w:val="xl122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3">
    <w:name w:val="xl123"/>
    <w:basedOn w:val="a"/>
    <w:rsid w:val="00162E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4">
    <w:name w:val="xl124"/>
    <w:basedOn w:val="a"/>
    <w:rsid w:val="00162E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5">
    <w:name w:val="xl125"/>
    <w:basedOn w:val="a"/>
    <w:rsid w:val="00162E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6">
    <w:name w:val="xl126"/>
    <w:basedOn w:val="a"/>
    <w:rsid w:val="00162EA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7">
    <w:name w:val="xl127"/>
    <w:basedOn w:val="a"/>
    <w:rsid w:val="00162E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8">
    <w:name w:val="xl128"/>
    <w:basedOn w:val="a"/>
    <w:rsid w:val="00162EAF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9">
    <w:name w:val="xl129"/>
    <w:basedOn w:val="a"/>
    <w:rsid w:val="00162E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0">
    <w:name w:val="xl130"/>
    <w:basedOn w:val="a"/>
    <w:rsid w:val="00162EA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1">
    <w:name w:val="xl131"/>
    <w:basedOn w:val="a"/>
    <w:rsid w:val="00162E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2">
    <w:name w:val="xl132"/>
    <w:basedOn w:val="a"/>
    <w:rsid w:val="00162EA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3">
    <w:name w:val="xl133"/>
    <w:basedOn w:val="a"/>
    <w:rsid w:val="00162EA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4">
    <w:name w:val="xl134"/>
    <w:basedOn w:val="a"/>
    <w:rsid w:val="00162E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5">
    <w:name w:val="xl135"/>
    <w:basedOn w:val="a"/>
    <w:rsid w:val="00162EA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6">
    <w:name w:val="xl136"/>
    <w:basedOn w:val="a"/>
    <w:rsid w:val="00162EA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7">
    <w:name w:val="xl137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8">
    <w:name w:val="xl138"/>
    <w:basedOn w:val="a"/>
    <w:rsid w:val="00162EA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39">
    <w:name w:val="xl139"/>
    <w:basedOn w:val="a"/>
    <w:rsid w:val="00162EA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40">
    <w:name w:val="xl140"/>
    <w:basedOn w:val="a"/>
    <w:rsid w:val="00162EA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41">
    <w:name w:val="xl141"/>
    <w:basedOn w:val="a"/>
    <w:rsid w:val="00162EA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42">
    <w:name w:val="xl142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62E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44">
    <w:name w:val="xl144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5">
    <w:name w:val="xl145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6">
    <w:name w:val="xl146"/>
    <w:basedOn w:val="a"/>
    <w:rsid w:val="00162EA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47">
    <w:name w:val="xl147"/>
    <w:basedOn w:val="a"/>
    <w:rsid w:val="00162EA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48">
    <w:name w:val="xl148"/>
    <w:basedOn w:val="a"/>
    <w:rsid w:val="00162EA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49">
    <w:name w:val="xl149"/>
    <w:basedOn w:val="a"/>
    <w:rsid w:val="00162EA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0">
    <w:name w:val="xl150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162E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162E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162E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162E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162E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162EA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8">
    <w:name w:val="xl158"/>
    <w:basedOn w:val="a"/>
    <w:rsid w:val="00162E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59">
    <w:name w:val="xl159"/>
    <w:basedOn w:val="a"/>
    <w:rsid w:val="00162EAF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60">
    <w:name w:val="xl160"/>
    <w:basedOn w:val="a"/>
    <w:rsid w:val="00162EA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61">
    <w:name w:val="xl161"/>
    <w:basedOn w:val="a"/>
    <w:rsid w:val="00162EA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62">
    <w:name w:val="xl162"/>
    <w:basedOn w:val="a"/>
    <w:rsid w:val="00162EA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63">
    <w:name w:val="xl163"/>
    <w:basedOn w:val="a"/>
    <w:rsid w:val="00162EA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64">
    <w:name w:val="xl164"/>
    <w:basedOn w:val="a"/>
    <w:rsid w:val="00162EA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65">
    <w:name w:val="xl165"/>
    <w:basedOn w:val="a"/>
    <w:rsid w:val="00162E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66">
    <w:name w:val="xl166"/>
    <w:basedOn w:val="a"/>
    <w:rsid w:val="00162E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67">
    <w:name w:val="xl167"/>
    <w:basedOn w:val="a"/>
    <w:rsid w:val="00162E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68">
    <w:name w:val="xl168"/>
    <w:basedOn w:val="a"/>
    <w:rsid w:val="00162EA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69">
    <w:name w:val="xl169"/>
    <w:basedOn w:val="a"/>
    <w:rsid w:val="00162EA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70">
    <w:name w:val="xl170"/>
    <w:basedOn w:val="a"/>
    <w:rsid w:val="00162EA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71">
    <w:name w:val="xl171"/>
    <w:basedOn w:val="a"/>
    <w:rsid w:val="00162EA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72">
    <w:name w:val="xl172"/>
    <w:basedOn w:val="a"/>
    <w:rsid w:val="00162E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73">
    <w:name w:val="xl173"/>
    <w:basedOn w:val="a"/>
    <w:rsid w:val="00162EA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74">
    <w:name w:val="xl174"/>
    <w:basedOn w:val="a"/>
    <w:rsid w:val="00162EA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75">
    <w:name w:val="xl175"/>
    <w:basedOn w:val="a"/>
    <w:rsid w:val="00162EAF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76">
    <w:name w:val="xl176"/>
    <w:basedOn w:val="a"/>
    <w:rsid w:val="00162EA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26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a6"/>
    <w:qFormat/>
    <w:rsid w:val="004D4CF7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No Spacing"/>
    <w:uiPriority w:val="1"/>
    <w:qFormat/>
    <w:rsid w:val="0085226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97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7815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35A69"/>
    <w:pPr>
      <w:ind w:left="720"/>
      <w:contextualSpacing/>
    </w:pPr>
  </w:style>
  <w:style w:type="character" w:customStyle="1" w:styleId="a6">
    <w:name w:val="Заголовок 1 Знак"/>
    <w:basedOn w:val="a0"/>
    <w:link w:val="1"/>
    <w:rsid w:val="004D4C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D4C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7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4405-942A-42C1-8FD0-B80DB53E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28</cp:revision>
  <cp:lastPrinted>2019-09-23T06:12:00Z</cp:lastPrinted>
  <dcterms:created xsi:type="dcterms:W3CDTF">2020-05-29T04:33:00Z</dcterms:created>
  <dcterms:modified xsi:type="dcterms:W3CDTF">2020-06-04T05:17:00Z</dcterms:modified>
</cp:coreProperties>
</file>