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</w:rPr>
        <w:t>РОССИЙСКАЯ ФЕДЕРАЦИЯ</w:t>
      </w:r>
    </w:p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  <w:bCs/>
        </w:rPr>
        <w:t>АДМИНИСТРАЦИИ ЯРЦЕВСКОГО СЕЛЬСОВЕТА</w:t>
      </w:r>
    </w:p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  <w:bCs/>
        </w:rPr>
        <w:t>ЕНИСЕЙСКОГО РАЙОНА</w:t>
      </w:r>
    </w:p>
    <w:p w:rsidR="00C3097C" w:rsidRPr="00C3097C" w:rsidRDefault="00C3097C" w:rsidP="00C3097C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C3097C">
        <w:rPr>
          <w:rFonts w:ascii="Arial" w:hAnsi="Arial" w:cs="Arial"/>
          <w:b/>
          <w:bCs/>
        </w:rPr>
        <w:t>КРАСНОЯРСКОГО КРАЯ</w:t>
      </w:r>
    </w:p>
    <w:p w:rsidR="00C3097C" w:rsidRPr="00C3097C" w:rsidRDefault="00C3097C" w:rsidP="00C3097C">
      <w:pPr>
        <w:jc w:val="center"/>
        <w:rPr>
          <w:rFonts w:ascii="Arial" w:hAnsi="Arial" w:cs="Arial"/>
          <w:b/>
        </w:rPr>
      </w:pPr>
    </w:p>
    <w:p w:rsidR="00C3097C" w:rsidRPr="00C3097C" w:rsidRDefault="00C3097C" w:rsidP="00C3097C">
      <w:pPr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</w:rPr>
        <w:t>ПОСТАНОВЛЕНИЕ</w:t>
      </w:r>
    </w:p>
    <w:p w:rsidR="00C3097C" w:rsidRPr="00C3097C" w:rsidRDefault="00C3097C" w:rsidP="00C3097C">
      <w:pPr>
        <w:spacing w:line="276" w:lineRule="auto"/>
        <w:jc w:val="center"/>
        <w:rPr>
          <w:rFonts w:ascii="Arial" w:hAnsi="Arial" w:cs="Arial"/>
          <w:b/>
        </w:rPr>
      </w:pPr>
    </w:p>
    <w:p w:rsidR="00C3097C" w:rsidRPr="00C3097C" w:rsidRDefault="00E80B75" w:rsidP="00C3097C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3097C" w:rsidRPr="00C3097C">
        <w:rPr>
          <w:rFonts w:ascii="Arial" w:hAnsi="Arial" w:cs="Arial"/>
        </w:rPr>
        <w:t xml:space="preserve">.05.2022                                с. Ярцево              </w:t>
      </w:r>
      <w:r w:rsidR="00B43F25">
        <w:rPr>
          <w:rFonts w:ascii="Arial" w:hAnsi="Arial" w:cs="Arial"/>
        </w:rPr>
        <w:t xml:space="preserve">                            № 17-</w:t>
      </w:r>
      <w:r w:rsidR="00C3097C" w:rsidRPr="00C3097C">
        <w:rPr>
          <w:rFonts w:ascii="Arial" w:hAnsi="Arial" w:cs="Arial"/>
        </w:rPr>
        <w:t>п</w:t>
      </w:r>
    </w:p>
    <w:p w:rsidR="00193505" w:rsidRPr="00C3097C" w:rsidRDefault="00193505">
      <w:pPr>
        <w:rPr>
          <w:rFonts w:ascii="Arial" w:hAnsi="Arial" w:cs="Arial"/>
        </w:rPr>
      </w:pPr>
    </w:p>
    <w:p w:rsidR="00C3097C" w:rsidRPr="00C3097C" w:rsidRDefault="00C3097C">
      <w:pPr>
        <w:rPr>
          <w:rFonts w:ascii="Arial" w:hAnsi="Arial" w:cs="Arial"/>
        </w:rPr>
      </w:pPr>
      <w:r w:rsidRPr="00C3097C">
        <w:rPr>
          <w:rFonts w:ascii="Arial" w:hAnsi="Arial" w:cs="Arial"/>
        </w:rPr>
        <w:t>О проведении мониторинга закупок</w:t>
      </w:r>
    </w:p>
    <w:p w:rsidR="00C3097C" w:rsidRDefault="00C3097C">
      <w:pPr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C3097C">
        <w:rPr>
          <w:rFonts w:ascii="Arial" w:hAnsi="Arial" w:cs="Arial"/>
        </w:rPr>
        <w:t>оваров, работ, услуг</w:t>
      </w:r>
      <w:r>
        <w:rPr>
          <w:rFonts w:ascii="Arial" w:hAnsi="Arial" w:cs="Arial"/>
        </w:rPr>
        <w:t xml:space="preserve"> для обеспечения</w:t>
      </w:r>
    </w:p>
    <w:p w:rsidR="00C3097C" w:rsidRDefault="00C3097C">
      <w:pPr>
        <w:rPr>
          <w:rFonts w:ascii="Arial" w:hAnsi="Arial" w:cs="Arial"/>
        </w:rPr>
      </w:pPr>
      <w:r>
        <w:rPr>
          <w:rFonts w:ascii="Arial" w:hAnsi="Arial" w:cs="Arial"/>
        </w:rPr>
        <w:t>муниципа</w:t>
      </w:r>
      <w:r w:rsidR="00E80B75">
        <w:rPr>
          <w:rFonts w:ascii="Arial" w:hAnsi="Arial" w:cs="Arial"/>
        </w:rPr>
        <w:t>льных нужд Ярцевского сельсовета</w:t>
      </w:r>
    </w:p>
    <w:p w:rsidR="00C3097C" w:rsidRDefault="00C3097C">
      <w:pPr>
        <w:rPr>
          <w:rFonts w:ascii="Arial" w:hAnsi="Arial" w:cs="Arial"/>
        </w:rPr>
      </w:pP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проведения мониторинга закупок товаров, работ, услуг для обеспечения муниципальных нужд Ярцевского сельсовета в соответствии с частью 8 статьи 97 Федерального закона от 05.04.2013 № 44ФЗ «О контрактной системе в сфере закупок товаров, работ, услуг для обеспечения государственных и муниципальных нужд» администрация Ярцевского сельсовета ПОСТАНОВЛЯЕТ:</w:t>
      </w: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Порядок проведения мониторинга закупок товаров, работ, услуг для обеспечения муниципальных нужд Ярцевского сельсовета.</w:t>
      </w: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80B75">
        <w:rPr>
          <w:rFonts w:ascii="Arial" w:hAnsi="Arial" w:cs="Arial"/>
        </w:rPr>
        <w:t>Контрактному управляющему</w:t>
      </w:r>
      <w:r>
        <w:rPr>
          <w:rFonts w:ascii="Arial" w:hAnsi="Arial" w:cs="Arial"/>
        </w:rPr>
        <w:t xml:space="preserve"> администрации Ярцевского сельсовета осуществлять мониторинг закупок товаров, работ, услуг для обеспечения муниципальных нужд Ярцевского сельсовета.</w:t>
      </w:r>
    </w:p>
    <w:p w:rsidR="00C3097C" w:rsidRDefault="00C3097C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Главным распорядителям бюджетных средств и заказчикам Ярцевского сельсовета</w:t>
      </w:r>
      <w:r w:rsidR="00E80B75">
        <w:rPr>
          <w:rFonts w:ascii="Arial" w:hAnsi="Arial" w:cs="Arial"/>
        </w:rPr>
        <w:t xml:space="preserve"> представлять контрактному управляющему</w:t>
      </w:r>
      <w:r w:rsidR="00086666">
        <w:rPr>
          <w:rFonts w:ascii="Arial" w:hAnsi="Arial" w:cs="Arial"/>
        </w:rPr>
        <w:t xml:space="preserve"> администрации Ярцевского сельсовета информацию об осуществлении закупок товаров, работ, услуг для обеспечения муниципальных нужд муниципального образования Ярцевский сельсовет.</w:t>
      </w: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Настоящее постановление вступает в силу после официального опубликования (обнародования) в печатном издании «Ярцевский вестник».</w:t>
      </w: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</w:p>
    <w:p w:rsidR="00A12789" w:rsidRDefault="00A12789" w:rsidP="00C3097C">
      <w:pPr>
        <w:ind w:firstLine="709"/>
        <w:jc w:val="both"/>
        <w:rPr>
          <w:rFonts w:ascii="Arial" w:hAnsi="Arial" w:cs="Arial"/>
        </w:rPr>
      </w:pPr>
    </w:p>
    <w:p w:rsidR="00A12789" w:rsidRDefault="00A12789" w:rsidP="00A12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Ярцевского сельсовета                                                       Р.А. Тихонова</w:t>
      </w:r>
    </w:p>
    <w:p w:rsidR="00A12789" w:rsidRDefault="00A12789" w:rsidP="00A12789">
      <w:pPr>
        <w:rPr>
          <w:rFonts w:ascii="Arial" w:hAnsi="Arial" w:cs="Arial"/>
        </w:rPr>
      </w:pPr>
    </w:p>
    <w:p w:rsidR="00A12789" w:rsidRDefault="00A12789" w:rsidP="00A12789">
      <w:pPr>
        <w:ind w:firstLine="708"/>
        <w:rPr>
          <w:rFonts w:ascii="Arial" w:hAnsi="Arial" w:cs="Arial"/>
        </w:rPr>
        <w:sectPr w:rsidR="00A1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789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A12789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</w:p>
    <w:p w:rsidR="00A12789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Ярцевского сельсовета</w:t>
      </w:r>
    </w:p>
    <w:p w:rsidR="00626370" w:rsidRDefault="00A12789" w:rsidP="0062637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20.05.2022</w:t>
      </w:r>
      <w:r w:rsidR="00B43F25">
        <w:rPr>
          <w:rFonts w:ascii="Arial" w:hAnsi="Arial" w:cs="Arial"/>
        </w:rPr>
        <w:t xml:space="preserve"> № 17-п</w:t>
      </w:r>
    </w:p>
    <w:p w:rsidR="00626370" w:rsidRDefault="00626370" w:rsidP="00626370">
      <w:pPr>
        <w:rPr>
          <w:rFonts w:ascii="Arial" w:hAnsi="Arial" w:cs="Arial"/>
        </w:rPr>
      </w:pPr>
    </w:p>
    <w:p w:rsidR="00626370" w:rsidRDefault="00626370" w:rsidP="00626370">
      <w:pPr>
        <w:rPr>
          <w:rFonts w:ascii="Arial" w:hAnsi="Arial" w:cs="Arial"/>
        </w:rPr>
      </w:pP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ПРОВЕДЕНИЯ МОНИТОРИНГА ЗАКУПОК ТОВАРОВ, РАБОТ, УСЛУГ</w:t>
      </w: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ОБЕСПЕЧЕНИЯ МУНИЦИПАЛЬНЫХ НУЖД</w:t>
      </w: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26370" w:rsidRDefault="00626370" w:rsidP="00626370">
      <w:pPr>
        <w:jc w:val="center"/>
        <w:rPr>
          <w:rFonts w:ascii="Arial" w:hAnsi="Arial" w:cs="Arial"/>
        </w:rPr>
      </w:pPr>
    </w:p>
    <w:p w:rsidR="00626370" w:rsidRDefault="00626370" w:rsidP="00626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626370" w:rsidRDefault="00626370" w:rsidP="00626370">
      <w:pPr>
        <w:jc w:val="center"/>
        <w:rPr>
          <w:rFonts w:ascii="Arial" w:hAnsi="Arial" w:cs="Arial"/>
        </w:rPr>
      </w:pPr>
    </w:p>
    <w:p w:rsidR="00626370" w:rsidRDefault="00626370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>Настоящий Порядок проведения мониторинга закупок товаров, работ, услуг для обеспечения муниципальных нужд Ярцевского сельсовета (далее – Порядок) устанавливает цели и правила проведения мониторинга закупок товаров, работ, услуг для обеспечения муниципальных нужд Ярцевского сельсовета в соответствии с Федеральным законом от 05.04.2013 № 44-ФЗ «О контрактной системе в сфере закупок товаров, работ, услуг</w:t>
      </w:r>
      <w:r w:rsidR="0045215A">
        <w:rPr>
          <w:rFonts w:ascii="Arial" w:hAnsi="Arial" w:cs="Arial"/>
        </w:rPr>
        <w:t xml:space="preserve"> для обеспечения государственных и муниципальных нужд» (далее – Федеральный закон № 44-ФЗ).</w:t>
      </w:r>
      <w:proofErr w:type="gramEnd"/>
    </w:p>
    <w:p w:rsidR="0045215A" w:rsidRDefault="0045215A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Мониторинг закупок – система наблюдений в сфере закупок товаров, работ, услуг для обеспечения муниципальных нужд Ярцевского сельсовета, осуществляющих на постоянной основе посредством сбора, обобщения, систематизации и оценки информации об осуществлении закупок товаров, работ, услуг, в том числе реализации планов-графиков, для обеспечения муниципальных нужд Ярцевского сельсовета (далее – мониторинг закупок).</w:t>
      </w:r>
    </w:p>
    <w:p w:rsidR="0045215A" w:rsidRDefault="0045215A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Иные термины и понятия, используемые в настоящем Порядке, применяются в значениях, определенных</w:t>
      </w:r>
      <w:r w:rsidR="00A747B1">
        <w:rPr>
          <w:rFonts w:ascii="Arial" w:hAnsi="Arial" w:cs="Arial"/>
        </w:rPr>
        <w:t xml:space="preserve"> Бюджетным кодексом Российской Федерации, Федеральным законом № 44-ФЗ и нормативными правовыми актами Ярцевского сельсовета.</w:t>
      </w:r>
    </w:p>
    <w:p w:rsidR="00A747B1" w:rsidRDefault="00A747B1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Мониторинг закупок осуществляется в целях:</w:t>
      </w:r>
    </w:p>
    <w:p w:rsidR="00A747B1" w:rsidRDefault="00A747B1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оценки эффективности и результативности закупочной деятельности заказчиков Ярцевского сельсовета (далее – заказчики);</w:t>
      </w:r>
    </w:p>
    <w:p w:rsidR="00A747B1" w:rsidRDefault="00A747B1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совершенствования механизма централизации и организации закупок для муниципальных нужд Ярцевского сельсовета, а также распространения в муниципалитете</w:t>
      </w:r>
      <w:r w:rsidR="000E0D1C">
        <w:rPr>
          <w:rFonts w:ascii="Arial" w:hAnsi="Arial" w:cs="Arial"/>
        </w:rPr>
        <w:t xml:space="preserve"> лучших практик, сложившихся в сфере закупок, товаров, работ, услуг;</w:t>
      </w:r>
    </w:p>
    <w:p w:rsidR="000E0D1C" w:rsidRDefault="000E0D1C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совершенствования правовых актов Ярцевского сельсовета в сфере закупок;</w:t>
      </w:r>
    </w:p>
    <w:p w:rsidR="000E0D1C" w:rsidRDefault="000E0D1C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обеспечения гласности и прозрачности осуществления закупок товаров, работ, услуг для обеспечения муниципальных нужд Ярцевского сельсовета, предотвращения коррупции и других злоупотреблений в сфере закупочной деятельности.</w:t>
      </w:r>
    </w:p>
    <w:p w:rsidR="000E0D1C" w:rsidRDefault="000E0D1C" w:rsidP="00626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Проведение</w:t>
      </w:r>
      <w:r w:rsidR="004D2221">
        <w:rPr>
          <w:rFonts w:ascii="Arial" w:hAnsi="Arial" w:cs="Arial"/>
        </w:rPr>
        <w:t xml:space="preserve"> мониторинга закупок осуществляется управлением муниципальных закупок администрации Ярцевского сельсовета (далее – управление).</w:t>
      </w:r>
    </w:p>
    <w:p w:rsidR="004D2221" w:rsidRDefault="004D2221" w:rsidP="00626370">
      <w:pPr>
        <w:ind w:firstLine="709"/>
        <w:jc w:val="both"/>
        <w:rPr>
          <w:rFonts w:ascii="Arial" w:hAnsi="Arial" w:cs="Arial"/>
        </w:rPr>
      </w:pPr>
    </w:p>
    <w:p w:rsidR="004D2221" w:rsidRDefault="004D2221" w:rsidP="004D222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 СБОР, ОБОБЩЕНИЕ, СИСТЕМАТИЗАЦИЯ И ОЦЕНКА ИНФОРМАЦИИ ОБ ОСУЩЕСТВЛЕНИИ ЗАКУПОК</w:t>
      </w:r>
    </w:p>
    <w:p w:rsidR="004D2221" w:rsidRDefault="004D2221" w:rsidP="004D2221">
      <w:pPr>
        <w:ind w:firstLine="709"/>
        <w:jc w:val="center"/>
        <w:rPr>
          <w:rFonts w:ascii="Arial" w:hAnsi="Arial" w:cs="Arial"/>
        </w:rPr>
      </w:pPr>
    </w:p>
    <w:p w:rsidR="004D2221" w:rsidRDefault="004D222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Мониторинг закупок осуществляется посредством сбора, обобщения, систематизации и оценки информация, содержащейся в следующих источниках:</w:t>
      </w:r>
    </w:p>
    <w:p w:rsidR="004D2221" w:rsidRDefault="004D222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а) в единой информационной системе в сфере закупок (далее – ЕИС), на электронных площадках, функционирование которых осуществляется в соответствии с законодательством Российской Федерации, в автоматизированной информационной системе муниципальных закупок для нужд Ярцевского сельсовета (далее – АИС МЗ) и иных информационных системах;</w:t>
      </w:r>
    </w:p>
    <w:p w:rsidR="004D2221" w:rsidRDefault="004D2221" w:rsidP="004D22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б) </w:t>
      </w:r>
      <w:r w:rsidR="00AD23FF">
        <w:rPr>
          <w:rFonts w:ascii="Arial" w:hAnsi="Arial" w:cs="Arial"/>
        </w:rPr>
        <w:t>в письмах, отчетах и обращениях, поступающих в управление от заказчиков, от главных распорядителей бюджетных средств МО (далее – ГРБС), от государственных органов, органов местного самоуправления, участников контрактной системы в сфере закупок,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</w:t>
      </w:r>
      <w:proofErr w:type="gramEnd"/>
      <w:r w:rsidR="00AD23FF">
        <w:rPr>
          <w:rFonts w:ascii="Arial" w:hAnsi="Arial" w:cs="Arial"/>
        </w:rPr>
        <w:t xml:space="preserve"> сфере закупок;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во вступивших в законную силу судебных решениях и судебных актах, касающихся вопросов осуществления закупок;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в иных открытых источниках.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Мониторинг закупок осуществляется на следующих этапах осуществления закупки: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планирование закупок;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определения поставщика (подрядчика, исполнителя);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заключения и исполнения контракта.</w:t>
      </w:r>
    </w:p>
    <w:p w:rsidR="00AD23FF" w:rsidRDefault="00AD23FF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BA05C6">
        <w:rPr>
          <w:rFonts w:ascii="Arial" w:hAnsi="Arial" w:cs="Arial"/>
        </w:rPr>
        <w:t>Для достижения целей, установленных настоящим Порядком, организация и проведение мониторинга закупок может осуществляться постоянно или периодически в отношении отдельных заказчиков, и (или) отдельных закупок (контрактов).</w:t>
      </w:r>
    </w:p>
    <w:p w:rsidR="00BA05C6" w:rsidRDefault="00BA05C6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proofErr w:type="gramStart"/>
      <w:r>
        <w:rPr>
          <w:rFonts w:ascii="Arial" w:hAnsi="Arial" w:cs="Arial"/>
        </w:rPr>
        <w:t>Объем информации, подлежащей мониторингу, а также сроки проведения мониторинга закупок определяются настоящим Порядком</w:t>
      </w:r>
      <w:r w:rsidR="00E80B75">
        <w:rPr>
          <w:rFonts w:ascii="Arial" w:hAnsi="Arial" w:cs="Arial"/>
        </w:rPr>
        <w:t xml:space="preserve">, правовыми актам администрации Ярцевского сельсовета, </w:t>
      </w:r>
      <w:r>
        <w:rPr>
          <w:rFonts w:ascii="Arial" w:hAnsi="Arial" w:cs="Arial"/>
        </w:rPr>
        <w:t>поручениями главы Ярцевского сел</w:t>
      </w:r>
      <w:r w:rsidR="00E80B75">
        <w:rPr>
          <w:rFonts w:ascii="Arial" w:hAnsi="Arial" w:cs="Arial"/>
        </w:rPr>
        <w:t>ьсовета, контрактного управляющего</w:t>
      </w:r>
      <w:r>
        <w:rPr>
          <w:rFonts w:ascii="Arial" w:hAnsi="Arial" w:cs="Arial"/>
        </w:rPr>
        <w:t>, в том числе с учетом поступивших запросов от государственных органов, органов местного самоуправления, правоохранительных (контролирующих, надзорных) органов, участников контрактной системы в сфере закупок, граждан и организаций.</w:t>
      </w:r>
      <w:proofErr w:type="gramEnd"/>
    </w:p>
    <w:p w:rsidR="00BA05C6" w:rsidRDefault="00BA05C6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5F0812">
        <w:rPr>
          <w:rFonts w:ascii="Arial" w:hAnsi="Arial" w:cs="Arial"/>
        </w:rPr>
        <w:t>При осуществлении мониторинга закупок проводится оценка: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эффективности планирования закупок;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эффективности определения поставщиков (подрядчиков, исполнителей);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эффективности исполнения контрактов;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исполнения требований законодательства о закупках.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2.6. При проведении мониторинга закупок управлением осуществляется оценка выборочной информации об осуществлении закупок, в том числе: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оценка сроков опубликования заказчикам планов-графиков закупок в ЕИС;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оценка причин внесения заказчиками изменений в опубликованные планы-графики закупок;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оценка осуществления заказчиками закупок по конкурентным способам определения поставщиков (подрядчиков, исполнителей) на основании опубликованных в ЕИС планов-графиков закупок;</w:t>
      </w:r>
    </w:p>
    <w:p w:rsidR="005F0812" w:rsidRDefault="005F081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оценка наличия утвержденных муниципаль</w:t>
      </w:r>
      <w:r w:rsidR="00AE460E">
        <w:rPr>
          <w:rFonts w:ascii="Arial" w:hAnsi="Arial" w:cs="Arial"/>
        </w:rPr>
        <w:t xml:space="preserve">ными органами правовых актов о </w:t>
      </w:r>
      <w:r>
        <w:rPr>
          <w:rFonts w:ascii="Arial" w:hAnsi="Arial" w:cs="Arial"/>
        </w:rPr>
        <w:t>нормировании закупок, указанных</w:t>
      </w:r>
      <w:r w:rsidR="00AE460E">
        <w:rPr>
          <w:rFonts w:ascii="Arial" w:hAnsi="Arial" w:cs="Arial"/>
        </w:rPr>
        <w:t xml:space="preserve"> в ч. 5 ст. 19 Федерального закона № 44-ФЗ;</w:t>
      </w:r>
    </w:p>
    <w:p w:rsidR="00AE460E" w:rsidRDefault="00AE460E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оценка определения и обоснования заказчиками начальной (максимальной) цены контракта, начальной цены единицы товара, работы, услуги, начальной суммы цен единиц товара, работы, услуги для конкурентных способов </w:t>
      </w:r>
      <w:r>
        <w:rPr>
          <w:rFonts w:ascii="Arial" w:hAnsi="Arial" w:cs="Arial"/>
        </w:rPr>
        <w:lastRenderedPageBreak/>
        <w:t>определения поставщиков (подрядчиков, исполнителей) на соответствие положениям ст. 22 Федерального закона № 44-ФЗ, законодательству Российской Федерации и правовым актам Ярцевского сельсовета в сфере закупок;</w:t>
      </w:r>
    </w:p>
    <w:p w:rsidR="00AE460E" w:rsidRDefault="00AE460E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оценка соблюдения заказчиками требований по осуществлению закупок у субъектов малого предпринимательства, социально ориентированных некоммерческих организаций в объеме, установленном законодательством Российской Федерации</w:t>
      </w:r>
      <w:r w:rsidR="000C6645">
        <w:rPr>
          <w:rFonts w:ascii="Arial" w:hAnsi="Arial" w:cs="Arial"/>
        </w:rPr>
        <w:t xml:space="preserve"> в сфере закупок;</w:t>
      </w:r>
    </w:p>
    <w:p w:rsidR="000C6645" w:rsidRDefault="000C6645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ж) оценка соблюдения заказчиками требований к годовому объему закупок, проводимых путем запроса котировок и закупок у единственного поставщика (подрядчика, исполнителя) в соответствии с п. 4, 5 ч. 1 ст. 93 Федерального закона № 44-ФЗ;</w:t>
      </w:r>
    </w:p>
    <w:p w:rsidR="000C6645" w:rsidRDefault="000C6645" w:rsidP="004D22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з) оценка информации, содержащейся в заданиях заказчиков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0C6645" w:rsidRDefault="000C6645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и) оценка подготовки заказчиками заданий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</w:t>
      </w:r>
      <w:r w:rsidR="00A0793A">
        <w:rPr>
          <w:rFonts w:ascii="Arial" w:hAnsi="Arial" w:cs="Arial"/>
        </w:rPr>
        <w:t xml:space="preserve"> Федерального закона № 44-ФЗ);</w:t>
      </w:r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к) оценка объема размещенных, отозванных и возвращенных заданий, направленных заказчиками в управление на проведение закупок конкурентными способами определения поставщика (подрядчика, исполнителя);</w:t>
      </w:r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л) оценка объема состоявшихся процедур и процедур, признанных несостоявшимися, при осуществлении заказчиками закупок конкурентными способами определения поставщика (подрядчика, исполнителя);</w:t>
      </w:r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м) оценка экономии, сложившейся по результатам проведенных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п.4, 5 ч.1 ст. 93 Федерального закона № 44-ФЗ);</w:t>
      </w:r>
      <w:proofErr w:type="gramEnd"/>
    </w:p>
    <w:p w:rsidR="00A0793A" w:rsidRDefault="00A0793A" w:rsidP="004D22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н) оценка количества и стоимости контрактов, заключенных заказчиками по результатам проведения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 4, 5 ч. 1 ст. 93 Федерального закона № 44-ФЗ (в том числе на сумму, установленную ч. 12 </w:t>
      </w:r>
      <w:r w:rsidR="00205658">
        <w:rPr>
          <w:rFonts w:ascii="Arial" w:hAnsi="Arial" w:cs="Arial"/>
        </w:rPr>
        <w:t>ст. 93 Федерального закона № 44-ФЗ);</w:t>
      </w:r>
      <w:proofErr w:type="gramEnd"/>
    </w:p>
    <w:p w:rsidR="00205658" w:rsidRDefault="00205658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о) оценка исполнения заказчиками контрактов, в том числе осуществленной заказчиками приемки поставленных товаров (выполненных работ, оказанных услуг);</w:t>
      </w:r>
    </w:p>
    <w:p w:rsidR="00205658" w:rsidRDefault="00205658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п) оценка иной информации, содержащейся в источниках, указанных в настоящем Порядке.</w:t>
      </w:r>
    </w:p>
    <w:p w:rsidR="00205658" w:rsidRDefault="00205658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7B35D2">
        <w:rPr>
          <w:rFonts w:ascii="Arial" w:hAnsi="Arial" w:cs="Arial"/>
        </w:rPr>
        <w:t xml:space="preserve">При осуществлении мониторинга закупок управление вправе: </w:t>
      </w:r>
    </w:p>
    <w:p w:rsidR="007B35D2" w:rsidRDefault="007B35D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запрашивать в письменной форме (в том числе в форме электронного документа) у заказчиков, ГРБС, органов местного самоуправления, операторов электронных площадок, организаций, осуществляющих ведение и обслуживание ЕИС и АИС МЗ, документы и информацию (в том числе по формам, разработанным управлением), необходимые для проведения мониторинга закупок;</w:t>
      </w:r>
    </w:p>
    <w:p w:rsidR="007B35D2" w:rsidRDefault="007B35D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формировать совещательные органы из представителей органов местного самоуправления, экспертных организаций, общественных объединений, объединений юридических лиц;</w:t>
      </w:r>
    </w:p>
    <w:p w:rsidR="007B35D2" w:rsidRDefault="007B35D2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в) осуществлять консолидацию информации по отдельным этапам исполнения контрактов;</w:t>
      </w:r>
    </w:p>
    <w:p w:rsidR="007B35D2" w:rsidRDefault="005335F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обобщать данные по заказчикам в части представленной информации;</w:t>
      </w:r>
    </w:p>
    <w:p w:rsidR="005335F1" w:rsidRDefault="005335F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обеспечивать хранение представленной информации;</w:t>
      </w:r>
    </w:p>
    <w:p w:rsidR="005335F1" w:rsidRDefault="005335F1" w:rsidP="004D22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осуществлять иные мероприятия, установленные настоящим Порядкам.</w:t>
      </w:r>
    </w:p>
    <w:p w:rsidR="005335F1" w:rsidRDefault="005335F1" w:rsidP="004D2221">
      <w:pPr>
        <w:ind w:firstLine="709"/>
        <w:jc w:val="both"/>
        <w:rPr>
          <w:rFonts w:ascii="Arial" w:hAnsi="Arial" w:cs="Arial"/>
        </w:rPr>
      </w:pPr>
    </w:p>
    <w:p w:rsidR="005335F1" w:rsidRDefault="005335F1" w:rsidP="005335F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3. РЕЗУЛЬТАТЫ МОНИТОРИНГА ЗАКУПОК</w:t>
      </w:r>
    </w:p>
    <w:p w:rsidR="005335F1" w:rsidRDefault="005335F1" w:rsidP="005335F1">
      <w:pPr>
        <w:ind w:firstLine="709"/>
        <w:jc w:val="center"/>
        <w:rPr>
          <w:rFonts w:ascii="Arial" w:hAnsi="Arial" w:cs="Arial"/>
        </w:rPr>
      </w:pP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Результаты оценки при проведении мониторинга закупок могут оформляться управлением в форме: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служебной записки;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справки;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аналитического отчета;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годовой рейтинговой оценки эффективности закупок товаров, работ, услуг для обеспечения муниципальных нужд Ярцевского сельсовета (далее – годовая рейтинговая оценка эффективности закупок);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иных информационных материалов.</w:t>
      </w:r>
    </w:p>
    <w:p w:rsidR="005335F1" w:rsidRDefault="005335F1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Порядок и сроки формирования результатов мониторинга закупок утверждаются правовым актом руководителя управления. Годовая рейтинговая оценка эффективности закупок направляется главе администрации Ярцевского сельсовета</w:t>
      </w:r>
      <w:r w:rsidR="00B7589E">
        <w:rPr>
          <w:rFonts w:ascii="Arial" w:hAnsi="Arial" w:cs="Arial"/>
        </w:rPr>
        <w:t xml:space="preserve"> и размещается на сайте: </w:t>
      </w:r>
      <w:proofErr w:type="spellStart"/>
      <w:r w:rsidR="00B7589E" w:rsidRPr="00072FDA">
        <w:rPr>
          <w:rFonts w:ascii="Arial" w:hAnsi="Arial" w:cs="Arial"/>
          <w:color w:val="0000FF"/>
        </w:rPr>
        <w:t>Ярцевский</w:t>
      </w:r>
      <w:proofErr w:type="gramStart"/>
      <w:r w:rsidR="00B7589E" w:rsidRPr="00072FDA">
        <w:rPr>
          <w:rFonts w:ascii="Arial" w:hAnsi="Arial" w:cs="Arial"/>
          <w:color w:val="0000FF"/>
        </w:rPr>
        <w:t>.р</w:t>
      </w:r>
      <w:proofErr w:type="gramEnd"/>
      <w:r w:rsidR="00B7589E" w:rsidRPr="00072FDA">
        <w:rPr>
          <w:rFonts w:ascii="Arial" w:hAnsi="Arial" w:cs="Arial"/>
          <w:color w:val="0000FF"/>
        </w:rPr>
        <w:t>ф</w:t>
      </w:r>
      <w:proofErr w:type="spellEnd"/>
      <w:r w:rsidR="00B7589E">
        <w:rPr>
          <w:rFonts w:ascii="Arial" w:hAnsi="Arial" w:cs="Arial"/>
        </w:rPr>
        <w:t xml:space="preserve"> в сети Интернет.</w:t>
      </w:r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 По результатам проведенного мониторинга закупок управление вправе:</w:t>
      </w:r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рекомендовать заказчикам принять соответствующие меры по совершенствованию закупочной деятельности;</w:t>
      </w:r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направлять заказчикам, ГРБС соответствующую информацию для принятия мер в пределах компетенции по снижению рисков нарушения </w:t>
      </w:r>
      <w:bookmarkStart w:id="0" w:name="_GoBack"/>
      <w:bookmarkEnd w:id="0"/>
      <w:r>
        <w:rPr>
          <w:rFonts w:ascii="Arial" w:hAnsi="Arial" w:cs="Arial"/>
        </w:rPr>
        <w:t>действующего законодательства и правовых актов Ярцевского сельсовета в сфере закупок;</w:t>
      </w:r>
    </w:p>
    <w:p w:rsidR="00B7589E" w:rsidRDefault="00B7589E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направлять</w:t>
      </w:r>
      <w:r w:rsidR="0065348D">
        <w:rPr>
          <w:rFonts w:ascii="Arial" w:hAnsi="Arial" w:cs="Arial"/>
        </w:rPr>
        <w:t xml:space="preserve"> результаты мониторинга в органы, осуществляющие контроль (аудит) в сфере закупок, в отношении заказчика, осуществляющего закупочную деятельность с признаками нарушения требований законодательства и правовых актов Ярцевского сельсовета в сфере закупок;</w:t>
      </w:r>
    </w:p>
    <w:p w:rsidR="0065348D" w:rsidRDefault="0065348D" w:rsidP="005335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осуществлять иные мероприятия, установленные настоящим Порядком и правовыми актами Ярцевского сельсовета в сфере закупок.</w:t>
      </w:r>
    </w:p>
    <w:p w:rsidR="005335F1" w:rsidRPr="00626370" w:rsidRDefault="005335F1" w:rsidP="005335F1">
      <w:pPr>
        <w:ind w:firstLine="709"/>
        <w:jc w:val="both"/>
        <w:rPr>
          <w:rFonts w:ascii="Arial" w:hAnsi="Arial" w:cs="Arial"/>
        </w:rPr>
      </w:pPr>
    </w:p>
    <w:sectPr w:rsidR="005335F1" w:rsidRPr="0062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06"/>
    <w:rsid w:val="00072FDA"/>
    <w:rsid w:val="00086666"/>
    <w:rsid w:val="000C6645"/>
    <w:rsid w:val="000E0D1C"/>
    <w:rsid w:val="00170006"/>
    <w:rsid w:val="00193505"/>
    <w:rsid w:val="00205658"/>
    <w:rsid w:val="0045215A"/>
    <w:rsid w:val="004D2221"/>
    <w:rsid w:val="005335F1"/>
    <w:rsid w:val="005F0812"/>
    <w:rsid w:val="00626370"/>
    <w:rsid w:val="0065348D"/>
    <w:rsid w:val="007B35D2"/>
    <w:rsid w:val="00A0793A"/>
    <w:rsid w:val="00A12789"/>
    <w:rsid w:val="00A747B1"/>
    <w:rsid w:val="00AB344A"/>
    <w:rsid w:val="00AD23FF"/>
    <w:rsid w:val="00AE460E"/>
    <w:rsid w:val="00B43F25"/>
    <w:rsid w:val="00B7589E"/>
    <w:rsid w:val="00BA05C6"/>
    <w:rsid w:val="00BB39E0"/>
    <w:rsid w:val="00C3097C"/>
    <w:rsid w:val="00CC5BD1"/>
    <w:rsid w:val="00E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2022-05-24T08:16:00Z</cp:lastPrinted>
  <dcterms:created xsi:type="dcterms:W3CDTF">2022-05-23T07:04:00Z</dcterms:created>
  <dcterms:modified xsi:type="dcterms:W3CDTF">2022-05-24T08:18:00Z</dcterms:modified>
</cp:coreProperties>
</file>