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91" w:rsidRPr="00B10B98" w:rsidRDefault="00F41FB4" w:rsidP="00191934">
      <w:pPr>
        <w:spacing w:after="0" w:line="240" w:lineRule="auto"/>
        <w:ind w:firstLine="709"/>
        <w:jc w:val="center"/>
        <w:rPr>
          <w:rFonts w:ascii="Arial" w:eastAsia="Times New Roman" w:hAnsi="Arial" w:cs="Arial"/>
          <w:b/>
          <w:bCs/>
          <w:sz w:val="24"/>
          <w:szCs w:val="24"/>
        </w:rPr>
      </w:pPr>
      <w:r w:rsidRPr="00B10B98">
        <w:rPr>
          <w:rFonts w:ascii="Arial" w:eastAsia="Times New Roman" w:hAnsi="Arial" w:cs="Arial"/>
          <w:b/>
          <w:bCs/>
          <w:sz w:val="24"/>
          <w:szCs w:val="24"/>
        </w:rPr>
        <w:t>АДМИНИСТРАЦИЯ ЯРЦЕВСКОГО</w:t>
      </w:r>
      <w:r w:rsidR="000C5791" w:rsidRPr="00B10B98">
        <w:rPr>
          <w:rFonts w:ascii="Arial" w:eastAsia="Times New Roman" w:hAnsi="Arial" w:cs="Arial"/>
          <w:b/>
          <w:bCs/>
          <w:sz w:val="24"/>
          <w:szCs w:val="24"/>
        </w:rPr>
        <w:t xml:space="preserve"> СЕЛЬСОВЕТА</w:t>
      </w:r>
    </w:p>
    <w:p w:rsidR="000C5791" w:rsidRPr="00B10B98" w:rsidRDefault="000C5791" w:rsidP="00191934">
      <w:pPr>
        <w:spacing w:after="0" w:line="240" w:lineRule="auto"/>
        <w:ind w:firstLine="709"/>
        <w:jc w:val="center"/>
        <w:rPr>
          <w:rFonts w:ascii="Arial" w:eastAsia="Times New Roman" w:hAnsi="Arial" w:cs="Arial"/>
          <w:b/>
          <w:bCs/>
          <w:sz w:val="24"/>
          <w:szCs w:val="24"/>
        </w:rPr>
      </w:pPr>
      <w:r w:rsidRPr="00B10B98">
        <w:rPr>
          <w:rFonts w:ascii="Arial" w:eastAsia="Times New Roman" w:hAnsi="Arial" w:cs="Arial"/>
          <w:b/>
          <w:bCs/>
          <w:sz w:val="24"/>
          <w:szCs w:val="24"/>
        </w:rPr>
        <w:t>ЕНИСЕЙСКОГО РАЙОНА</w:t>
      </w:r>
    </w:p>
    <w:p w:rsidR="000C5791" w:rsidRPr="00B10B98" w:rsidRDefault="000C5791" w:rsidP="00191934">
      <w:pPr>
        <w:spacing w:after="0" w:line="240" w:lineRule="auto"/>
        <w:ind w:firstLine="709"/>
        <w:jc w:val="center"/>
        <w:rPr>
          <w:rFonts w:ascii="Arial" w:eastAsia="Times New Roman" w:hAnsi="Arial" w:cs="Arial"/>
          <w:b/>
          <w:bCs/>
          <w:sz w:val="24"/>
          <w:szCs w:val="24"/>
        </w:rPr>
      </w:pPr>
      <w:r w:rsidRPr="00B10B98">
        <w:rPr>
          <w:rFonts w:ascii="Arial" w:eastAsia="Times New Roman" w:hAnsi="Arial" w:cs="Arial"/>
          <w:b/>
          <w:bCs/>
          <w:sz w:val="24"/>
          <w:szCs w:val="24"/>
        </w:rPr>
        <w:t>КРАСНОЯРСКОГО КРАЯ</w:t>
      </w:r>
    </w:p>
    <w:p w:rsidR="000C5791" w:rsidRPr="00B10B98" w:rsidRDefault="000C5791" w:rsidP="00191934">
      <w:pPr>
        <w:tabs>
          <w:tab w:val="left" w:pos="1440"/>
        </w:tabs>
        <w:spacing w:after="0" w:line="240" w:lineRule="auto"/>
        <w:ind w:firstLine="709"/>
        <w:jc w:val="both"/>
        <w:rPr>
          <w:rFonts w:ascii="Arial" w:eastAsia="Times New Roman" w:hAnsi="Arial" w:cs="Arial"/>
          <w:b/>
          <w:sz w:val="24"/>
          <w:szCs w:val="24"/>
        </w:rPr>
      </w:pPr>
    </w:p>
    <w:p w:rsidR="000C5791" w:rsidRDefault="000C5791" w:rsidP="00191934">
      <w:pPr>
        <w:tabs>
          <w:tab w:val="left" w:pos="1440"/>
        </w:tabs>
        <w:spacing w:after="0" w:line="240" w:lineRule="auto"/>
        <w:ind w:firstLine="709"/>
        <w:jc w:val="center"/>
        <w:rPr>
          <w:rFonts w:ascii="Arial" w:eastAsia="Times New Roman" w:hAnsi="Arial" w:cs="Arial"/>
          <w:b/>
          <w:sz w:val="24"/>
          <w:szCs w:val="24"/>
        </w:rPr>
      </w:pPr>
      <w:r w:rsidRPr="00B10B98">
        <w:rPr>
          <w:rFonts w:ascii="Arial" w:eastAsia="Times New Roman" w:hAnsi="Arial" w:cs="Arial"/>
          <w:b/>
          <w:sz w:val="24"/>
          <w:szCs w:val="24"/>
        </w:rPr>
        <w:t>ПОСТАНОВЛЕНИЕ</w:t>
      </w:r>
    </w:p>
    <w:p w:rsidR="00165C5A" w:rsidRDefault="00165C5A" w:rsidP="00191934">
      <w:pPr>
        <w:tabs>
          <w:tab w:val="left" w:pos="1440"/>
        </w:tabs>
        <w:spacing w:after="0" w:line="240" w:lineRule="auto"/>
        <w:ind w:firstLine="709"/>
        <w:jc w:val="center"/>
        <w:rPr>
          <w:rFonts w:ascii="Arial" w:eastAsia="Times New Roman" w:hAnsi="Arial" w:cs="Arial"/>
          <w:b/>
          <w:sz w:val="24"/>
          <w:szCs w:val="24"/>
        </w:rPr>
      </w:pPr>
    </w:p>
    <w:p w:rsidR="00165C5A" w:rsidRPr="00753DF4" w:rsidRDefault="00165C5A" w:rsidP="00191934">
      <w:pPr>
        <w:tabs>
          <w:tab w:val="left" w:pos="1440"/>
        </w:tabs>
        <w:spacing w:after="0" w:line="240" w:lineRule="auto"/>
        <w:ind w:firstLine="709"/>
        <w:jc w:val="center"/>
        <w:rPr>
          <w:rFonts w:ascii="Arial" w:eastAsia="Times New Roman" w:hAnsi="Arial" w:cs="Arial"/>
          <w:sz w:val="24"/>
          <w:szCs w:val="24"/>
        </w:rPr>
      </w:pPr>
      <w:r w:rsidRPr="00753DF4">
        <w:rPr>
          <w:rFonts w:ascii="Arial" w:eastAsia="Times New Roman" w:hAnsi="Arial" w:cs="Arial"/>
          <w:sz w:val="24"/>
          <w:szCs w:val="24"/>
        </w:rPr>
        <w:t>(в редакции</w:t>
      </w:r>
      <w:r w:rsidR="00753DF4" w:rsidRPr="00753DF4">
        <w:rPr>
          <w:rFonts w:ascii="Arial" w:eastAsia="Times New Roman" w:hAnsi="Arial" w:cs="Arial"/>
          <w:sz w:val="24"/>
          <w:szCs w:val="24"/>
        </w:rPr>
        <w:t xml:space="preserve"> </w:t>
      </w:r>
      <w:r w:rsidR="00753DF4" w:rsidRPr="00753DF4">
        <w:rPr>
          <w:rFonts w:ascii="Arial" w:eastAsia="Times New Roman" w:hAnsi="Arial" w:cs="Arial"/>
          <w:color w:val="0000FF"/>
          <w:sz w:val="24"/>
          <w:szCs w:val="24"/>
        </w:rPr>
        <w:t>от 24.07.2024 № 18-п</w:t>
      </w:r>
      <w:r w:rsidR="00753DF4" w:rsidRPr="00753DF4">
        <w:rPr>
          <w:rFonts w:ascii="Arial" w:eastAsia="Times New Roman" w:hAnsi="Arial" w:cs="Arial"/>
          <w:sz w:val="24"/>
          <w:szCs w:val="24"/>
        </w:rPr>
        <w:t>)</w:t>
      </w:r>
    </w:p>
    <w:p w:rsidR="000C5791" w:rsidRPr="00B10B98" w:rsidRDefault="000C5791" w:rsidP="00191934">
      <w:pPr>
        <w:spacing w:after="0" w:line="240" w:lineRule="auto"/>
        <w:ind w:firstLine="709"/>
        <w:jc w:val="both"/>
        <w:rPr>
          <w:rFonts w:ascii="Arial" w:hAnsi="Arial" w:cs="Arial"/>
          <w:b/>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0C5791" w:rsidRPr="00B10B98" w:rsidTr="000C47E9">
        <w:tc>
          <w:tcPr>
            <w:tcW w:w="3190" w:type="dxa"/>
          </w:tcPr>
          <w:p w:rsidR="000C5791" w:rsidRPr="00B10B98" w:rsidRDefault="00B10B98" w:rsidP="00191934">
            <w:pPr>
              <w:ind w:firstLine="709"/>
              <w:jc w:val="both"/>
              <w:rPr>
                <w:rFonts w:ascii="Arial" w:hAnsi="Arial" w:cs="Arial"/>
                <w:sz w:val="24"/>
                <w:szCs w:val="24"/>
              </w:rPr>
            </w:pPr>
            <w:r w:rsidRPr="00B10B98">
              <w:rPr>
                <w:rFonts w:ascii="Arial" w:hAnsi="Arial" w:cs="Arial"/>
                <w:sz w:val="24"/>
                <w:szCs w:val="24"/>
              </w:rPr>
              <w:t>19.05</w:t>
            </w:r>
            <w:r w:rsidR="00191934" w:rsidRPr="00B10B98">
              <w:rPr>
                <w:rFonts w:ascii="Arial" w:hAnsi="Arial" w:cs="Arial"/>
                <w:sz w:val="24"/>
                <w:szCs w:val="24"/>
              </w:rPr>
              <w:t>.202</w:t>
            </w:r>
            <w:r w:rsidR="0036580A" w:rsidRPr="00B10B98">
              <w:rPr>
                <w:rFonts w:ascii="Arial" w:hAnsi="Arial" w:cs="Arial"/>
                <w:sz w:val="24"/>
                <w:szCs w:val="24"/>
              </w:rPr>
              <w:t>3</w:t>
            </w:r>
          </w:p>
        </w:tc>
        <w:tc>
          <w:tcPr>
            <w:tcW w:w="3190" w:type="dxa"/>
          </w:tcPr>
          <w:p w:rsidR="000C5791" w:rsidRPr="00B10B98" w:rsidRDefault="000C5791" w:rsidP="00805283">
            <w:pPr>
              <w:ind w:firstLine="709"/>
              <w:jc w:val="center"/>
              <w:rPr>
                <w:rFonts w:ascii="Arial" w:hAnsi="Arial" w:cs="Arial"/>
                <w:sz w:val="24"/>
                <w:szCs w:val="24"/>
              </w:rPr>
            </w:pPr>
            <w:r w:rsidRPr="00B10B98">
              <w:rPr>
                <w:rFonts w:ascii="Arial" w:hAnsi="Arial" w:cs="Arial"/>
                <w:sz w:val="24"/>
                <w:szCs w:val="24"/>
              </w:rPr>
              <w:t xml:space="preserve">с. </w:t>
            </w:r>
            <w:r w:rsidR="00AC44AB" w:rsidRPr="00B10B98">
              <w:rPr>
                <w:rFonts w:ascii="Arial" w:hAnsi="Arial" w:cs="Arial"/>
                <w:sz w:val="24"/>
                <w:szCs w:val="24"/>
              </w:rPr>
              <w:t>Ярцево</w:t>
            </w:r>
          </w:p>
        </w:tc>
        <w:tc>
          <w:tcPr>
            <w:tcW w:w="3191" w:type="dxa"/>
          </w:tcPr>
          <w:p w:rsidR="000C5791" w:rsidRPr="00B10B98" w:rsidRDefault="0036580A" w:rsidP="00932E48">
            <w:pPr>
              <w:ind w:left="1700"/>
              <w:rPr>
                <w:rFonts w:ascii="Arial" w:hAnsi="Arial" w:cs="Arial"/>
                <w:sz w:val="24"/>
                <w:szCs w:val="24"/>
              </w:rPr>
            </w:pPr>
            <w:r w:rsidRPr="00B10B98">
              <w:rPr>
                <w:rFonts w:ascii="Arial" w:hAnsi="Arial" w:cs="Arial"/>
                <w:sz w:val="24"/>
                <w:szCs w:val="24"/>
              </w:rPr>
              <w:t xml:space="preserve">№ </w:t>
            </w:r>
            <w:r w:rsidR="00B10B98" w:rsidRPr="00B10B98">
              <w:rPr>
                <w:rFonts w:ascii="Arial" w:hAnsi="Arial" w:cs="Arial"/>
                <w:sz w:val="24"/>
                <w:szCs w:val="24"/>
              </w:rPr>
              <w:t>30</w:t>
            </w:r>
            <w:r w:rsidR="000C5791" w:rsidRPr="00B10B98">
              <w:rPr>
                <w:rFonts w:ascii="Arial" w:hAnsi="Arial" w:cs="Arial"/>
                <w:sz w:val="24"/>
                <w:szCs w:val="24"/>
              </w:rPr>
              <w:t>-п</w:t>
            </w:r>
          </w:p>
        </w:tc>
      </w:tr>
    </w:tbl>
    <w:p w:rsidR="00A11B4C" w:rsidRPr="00B10B98" w:rsidRDefault="00A11B4C" w:rsidP="00A11B4C">
      <w:pPr>
        <w:autoSpaceDE w:val="0"/>
        <w:autoSpaceDN w:val="0"/>
        <w:adjustRightInd w:val="0"/>
        <w:spacing w:after="0" w:line="240" w:lineRule="auto"/>
        <w:jc w:val="both"/>
        <w:rPr>
          <w:rFonts w:ascii="Arial" w:hAnsi="Arial" w:cs="Arial"/>
          <w:b/>
          <w:sz w:val="24"/>
          <w:szCs w:val="24"/>
        </w:rPr>
      </w:pPr>
    </w:p>
    <w:p w:rsidR="00A11B4C" w:rsidRPr="00B10B98" w:rsidRDefault="00A11B4C" w:rsidP="00A11B4C">
      <w:pPr>
        <w:autoSpaceDE w:val="0"/>
        <w:autoSpaceDN w:val="0"/>
        <w:adjustRightInd w:val="0"/>
        <w:spacing w:after="0" w:line="240" w:lineRule="auto"/>
        <w:jc w:val="both"/>
        <w:rPr>
          <w:rFonts w:ascii="Arial" w:hAnsi="Arial" w:cs="Arial"/>
          <w:b/>
          <w:sz w:val="24"/>
          <w:szCs w:val="24"/>
        </w:rPr>
      </w:pPr>
    </w:p>
    <w:p w:rsidR="00A11B4C" w:rsidRPr="00B10B98" w:rsidRDefault="00A11B4C" w:rsidP="00A11B4C">
      <w:pPr>
        <w:autoSpaceDE w:val="0"/>
        <w:autoSpaceDN w:val="0"/>
        <w:adjustRightInd w:val="0"/>
        <w:spacing w:after="0" w:line="240" w:lineRule="auto"/>
        <w:jc w:val="both"/>
        <w:rPr>
          <w:rFonts w:ascii="Arial" w:eastAsia="Times New Roman" w:hAnsi="Arial" w:cs="Arial"/>
          <w:sz w:val="24"/>
          <w:szCs w:val="24"/>
        </w:rPr>
      </w:pPr>
      <w:r w:rsidRPr="00B10B98">
        <w:rPr>
          <w:rFonts w:ascii="Arial" w:eastAsia="Times New Roman" w:hAnsi="Arial" w:cs="Arial"/>
          <w:sz w:val="24"/>
          <w:szCs w:val="24"/>
        </w:rPr>
        <w:t>Об утверждении административного</w:t>
      </w:r>
    </w:p>
    <w:p w:rsidR="00A11B4C" w:rsidRPr="00B10B98" w:rsidRDefault="00A11B4C" w:rsidP="00A11B4C">
      <w:pPr>
        <w:autoSpaceDE w:val="0"/>
        <w:autoSpaceDN w:val="0"/>
        <w:adjustRightInd w:val="0"/>
        <w:spacing w:after="0" w:line="240" w:lineRule="auto"/>
        <w:jc w:val="both"/>
        <w:rPr>
          <w:rFonts w:ascii="Arial" w:eastAsia="Times New Roman" w:hAnsi="Arial" w:cs="Arial"/>
          <w:sz w:val="24"/>
          <w:szCs w:val="24"/>
        </w:rPr>
      </w:pPr>
      <w:r w:rsidRPr="00B10B98">
        <w:rPr>
          <w:rFonts w:ascii="Arial" w:eastAsia="Times New Roman" w:hAnsi="Arial" w:cs="Arial"/>
          <w:sz w:val="24"/>
          <w:szCs w:val="24"/>
        </w:rPr>
        <w:t>регламента предоставления муниципальной</w:t>
      </w:r>
    </w:p>
    <w:p w:rsidR="00A11B4C" w:rsidRPr="00B10B98" w:rsidRDefault="00A11B4C" w:rsidP="00A11B4C">
      <w:pPr>
        <w:autoSpaceDE w:val="0"/>
        <w:autoSpaceDN w:val="0"/>
        <w:adjustRightInd w:val="0"/>
        <w:spacing w:after="0" w:line="240" w:lineRule="auto"/>
        <w:jc w:val="both"/>
        <w:rPr>
          <w:rFonts w:ascii="Arial" w:eastAsia="Times New Roman" w:hAnsi="Arial" w:cs="Arial"/>
          <w:sz w:val="24"/>
          <w:szCs w:val="24"/>
        </w:rPr>
      </w:pPr>
      <w:r w:rsidRPr="00B10B98">
        <w:rPr>
          <w:rFonts w:ascii="Arial" w:eastAsia="Times New Roman" w:hAnsi="Arial" w:cs="Arial"/>
          <w:sz w:val="24"/>
          <w:szCs w:val="24"/>
        </w:rPr>
        <w:t>услуги «Признание граждан малоимущими»</w:t>
      </w:r>
      <w:bookmarkStart w:id="0" w:name="_GoBack"/>
      <w:bookmarkEnd w:id="0"/>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p>
    <w:p w:rsidR="00A11B4C" w:rsidRPr="00B10B98" w:rsidRDefault="00A11B4C" w:rsidP="00FB00C3">
      <w:pPr>
        <w:autoSpaceDE w:val="0"/>
        <w:autoSpaceDN w:val="0"/>
        <w:adjustRightInd w:val="0"/>
        <w:spacing w:after="0" w:line="240" w:lineRule="auto"/>
        <w:ind w:firstLine="709"/>
        <w:jc w:val="both"/>
        <w:outlineLvl w:val="0"/>
        <w:rPr>
          <w:rFonts w:ascii="Arial" w:eastAsia="Times New Roman" w:hAnsi="Arial" w:cs="Arial"/>
          <w:sz w:val="24"/>
          <w:szCs w:val="24"/>
        </w:rPr>
      </w:pPr>
      <w:r w:rsidRPr="00B10B98">
        <w:rPr>
          <w:rFonts w:ascii="Arial" w:eastAsia="Times New Roman" w:hAnsi="Arial" w:cs="Arial"/>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B10B98">
        <w:rPr>
          <w:rFonts w:ascii="Arial" w:eastAsia="Times New Roman" w:hAnsi="Arial" w:cs="Arial"/>
          <w:sz w:val="24"/>
          <w:szCs w:val="24"/>
        </w:rPr>
        <w:t>обеспечения открытости и общедоступности информации о предоставлении муниципальных услуг, руководствуясь статьёй 17 Устава Ярцевского сельсовета Енисейского района Красноярского края</w:t>
      </w:r>
      <w:r w:rsidRPr="00B10B98">
        <w:rPr>
          <w:rFonts w:ascii="Arial" w:eastAsia="Times New Roman" w:hAnsi="Arial" w:cs="Arial"/>
          <w:i/>
          <w:sz w:val="24"/>
          <w:szCs w:val="24"/>
        </w:rPr>
        <w:t xml:space="preserve">, </w:t>
      </w:r>
      <w:r w:rsidRPr="00B10B98">
        <w:rPr>
          <w:rFonts w:ascii="Arial" w:eastAsia="Times New Roman" w:hAnsi="Arial" w:cs="Arial"/>
          <w:sz w:val="24"/>
          <w:szCs w:val="24"/>
        </w:rPr>
        <w:t>ПОСТАНОВЛЯЮ:</w:t>
      </w:r>
    </w:p>
    <w:p w:rsidR="00A240CB" w:rsidRPr="00B10B98" w:rsidRDefault="00B10B98" w:rsidP="00B10B98">
      <w:pPr>
        <w:pStyle w:val="ab"/>
        <w:widowControl w:val="0"/>
        <w:spacing w:after="0" w:line="240" w:lineRule="auto"/>
        <w:ind w:left="0" w:firstLine="709"/>
        <w:jc w:val="both"/>
        <w:rPr>
          <w:rFonts w:ascii="Arial" w:eastAsia="Times New Roman" w:hAnsi="Arial" w:cs="Arial"/>
          <w:sz w:val="24"/>
          <w:szCs w:val="24"/>
        </w:rPr>
      </w:pPr>
      <w:r>
        <w:rPr>
          <w:rFonts w:ascii="Arial" w:eastAsia="Times New Roman" w:hAnsi="Arial" w:cs="Arial"/>
          <w:color w:val="000000"/>
          <w:sz w:val="24"/>
          <w:szCs w:val="24"/>
        </w:rPr>
        <w:t xml:space="preserve">1. </w:t>
      </w:r>
      <w:r w:rsidR="00FB00C3" w:rsidRPr="00B10B98">
        <w:rPr>
          <w:rFonts w:ascii="Arial" w:eastAsia="Times New Roman" w:hAnsi="Arial" w:cs="Arial"/>
          <w:color w:val="000000"/>
          <w:sz w:val="24"/>
          <w:szCs w:val="24"/>
        </w:rPr>
        <w:t>Признать утратившим силу Постановление администрации Ярцевского сельсовета Енисейского района Кра</w:t>
      </w:r>
      <w:r w:rsidR="00311027">
        <w:rPr>
          <w:rFonts w:ascii="Arial" w:eastAsia="Times New Roman" w:hAnsi="Arial" w:cs="Arial"/>
          <w:color w:val="000000"/>
          <w:sz w:val="24"/>
          <w:szCs w:val="24"/>
        </w:rPr>
        <w:t>сноярского края от 05.03.2012</w:t>
      </w:r>
      <w:r w:rsidR="00FB00C3" w:rsidRPr="00B10B98">
        <w:rPr>
          <w:rFonts w:ascii="Arial" w:eastAsia="Times New Roman" w:hAnsi="Arial" w:cs="Arial"/>
          <w:color w:val="000000"/>
          <w:sz w:val="24"/>
          <w:szCs w:val="24"/>
        </w:rPr>
        <w:t xml:space="preserve"> № 6-п «О внесении и</w:t>
      </w:r>
      <w:r w:rsidR="00311027">
        <w:rPr>
          <w:rFonts w:ascii="Arial" w:eastAsia="Times New Roman" w:hAnsi="Arial" w:cs="Arial"/>
          <w:color w:val="000000"/>
          <w:sz w:val="24"/>
          <w:szCs w:val="24"/>
        </w:rPr>
        <w:t xml:space="preserve">зменений в постановление </w:t>
      </w:r>
      <w:r w:rsidR="00FB00C3" w:rsidRPr="00B10B98">
        <w:rPr>
          <w:rFonts w:ascii="Arial" w:eastAsia="Times New Roman" w:hAnsi="Arial" w:cs="Arial"/>
          <w:color w:val="000000"/>
          <w:sz w:val="24"/>
          <w:szCs w:val="24"/>
        </w:rPr>
        <w:t xml:space="preserve">от </w:t>
      </w:r>
      <w:r w:rsidR="00311027">
        <w:rPr>
          <w:rFonts w:ascii="Arial" w:eastAsia="Times New Roman" w:hAnsi="Arial" w:cs="Arial"/>
          <w:color w:val="000000"/>
          <w:sz w:val="24"/>
          <w:szCs w:val="24"/>
        </w:rPr>
        <w:t>17.10.2011</w:t>
      </w:r>
      <w:r w:rsidR="00FB00C3" w:rsidRPr="00B10B98">
        <w:rPr>
          <w:rFonts w:ascii="Arial" w:eastAsia="Times New Roman" w:hAnsi="Arial" w:cs="Arial"/>
          <w:color w:val="000000"/>
          <w:sz w:val="24"/>
          <w:szCs w:val="24"/>
        </w:rPr>
        <w:t xml:space="preserve"> </w:t>
      </w:r>
      <w:r w:rsidR="00311027">
        <w:rPr>
          <w:rFonts w:ascii="Arial" w:eastAsia="Times New Roman" w:hAnsi="Arial" w:cs="Arial"/>
          <w:color w:val="000000"/>
          <w:sz w:val="24"/>
          <w:szCs w:val="24"/>
        </w:rPr>
        <w:t xml:space="preserve">№ 35-п </w:t>
      </w:r>
      <w:r w:rsidR="00FB00C3" w:rsidRPr="00B10B98">
        <w:rPr>
          <w:rFonts w:ascii="Arial" w:eastAsia="Times New Roman" w:hAnsi="Arial" w:cs="Arial"/>
          <w:color w:val="000000"/>
          <w:sz w:val="24"/>
          <w:szCs w:val="24"/>
        </w:rPr>
        <w:t>об утверждении Административного регламента по предоставлению муниципальной услуги «Прием заявлений, документов, а также постановка мал</w:t>
      </w:r>
      <w:r>
        <w:rPr>
          <w:rFonts w:ascii="Arial" w:eastAsia="Times New Roman" w:hAnsi="Arial" w:cs="Arial"/>
          <w:color w:val="000000"/>
          <w:sz w:val="24"/>
          <w:szCs w:val="24"/>
        </w:rPr>
        <w:t xml:space="preserve">оимущих граждан, проживающих в </w:t>
      </w:r>
      <w:r w:rsidR="00FB00C3" w:rsidRPr="00B10B98">
        <w:rPr>
          <w:rFonts w:ascii="Arial" w:eastAsia="Times New Roman" w:hAnsi="Arial" w:cs="Arial"/>
          <w:color w:val="000000"/>
          <w:sz w:val="24"/>
          <w:szCs w:val="24"/>
        </w:rPr>
        <w:t>населенных пунктах, расположенных на территории муниципального образования Ярцевский сельсовет, на учет в качестве нуждающихся в жилых помещениях»</w:t>
      </w:r>
      <w:r>
        <w:rPr>
          <w:rFonts w:ascii="Arial" w:eastAsia="Times New Roman" w:hAnsi="Arial" w:cs="Arial"/>
          <w:sz w:val="24"/>
          <w:szCs w:val="24"/>
        </w:rPr>
        <w:t>.</w:t>
      </w:r>
    </w:p>
    <w:p w:rsidR="00A11B4C" w:rsidRPr="00B10B98" w:rsidRDefault="00FB00C3" w:rsidP="00FB00C3">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2.</w:t>
      </w:r>
      <w:r w:rsidR="00A11B4C" w:rsidRPr="00B10B98">
        <w:rPr>
          <w:rFonts w:ascii="Arial" w:eastAsia="Times New Roman" w:hAnsi="Arial" w:cs="Arial"/>
          <w:sz w:val="24"/>
          <w:szCs w:val="24"/>
        </w:rPr>
        <w:t xml:space="preserve"> Утвердить административный регламент предоставления муниципальной услуги «Признание граждан малоимущими», согласно приложению.</w:t>
      </w:r>
    </w:p>
    <w:p w:rsidR="00A11B4C" w:rsidRPr="00B10B98" w:rsidRDefault="00FB00C3" w:rsidP="00FB00C3">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3</w:t>
      </w:r>
      <w:r w:rsidR="00A11B4C" w:rsidRPr="00B10B98">
        <w:rPr>
          <w:rFonts w:ascii="Arial" w:eastAsia="Times New Roman" w:hAnsi="Arial" w:cs="Arial"/>
          <w:sz w:val="24"/>
          <w:szCs w:val="24"/>
        </w:rPr>
        <w:t xml:space="preserve">. Контроль за исполнением настоящего постановления </w:t>
      </w:r>
      <w:r w:rsidR="0074612E" w:rsidRPr="00B10B98">
        <w:rPr>
          <w:rFonts w:ascii="Arial" w:eastAsia="Times New Roman" w:hAnsi="Arial" w:cs="Arial"/>
          <w:sz w:val="24"/>
          <w:szCs w:val="24"/>
        </w:rPr>
        <w:t>оставляю за собой</w:t>
      </w:r>
      <w:r w:rsidR="00A11B4C" w:rsidRPr="00B10B98">
        <w:rPr>
          <w:rFonts w:ascii="Arial" w:eastAsia="Times New Roman" w:hAnsi="Arial" w:cs="Arial"/>
          <w:sz w:val="24"/>
          <w:szCs w:val="24"/>
        </w:rPr>
        <w:t>.</w:t>
      </w:r>
    </w:p>
    <w:p w:rsidR="00A11B4C" w:rsidRPr="00B10B98" w:rsidRDefault="00FB00C3" w:rsidP="00FB00C3">
      <w:pPr>
        <w:shd w:val="clear" w:color="auto" w:fill="FFFFFF"/>
        <w:spacing w:after="0" w:line="240" w:lineRule="auto"/>
        <w:ind w:firstLine="709"/>
        <w:jc w:val="both"/>
        <w:rPr>
          <w:rFonts w:ascii="Arial" w:eastAsia="Times New Roman" w:hAnsi="Arial" w:cs="Arial"/>
          <w:b/>
          <w:bCs/>
          <w:color w:val="000000"/>
          <w:spacing w:val="-4"/>
          <w:sz w:val="24"/>
          <w:szCs w:val="24"/>
        </w:rPr>
      </w:pPr>
      <w:r w:rsidRPr="00B10B98">
        <w:rPr>
          <w:rFonts w:ascii="Arial" w:eastAsia="Times New Roman" w:hAnsi="Arial" w:cs="Arial"/>
          <w:sz w:val="24"/>
          <w:szCs w:val="24"/>
        </w:rPr>
        <w:t xml:space="preserve">4. </w:t>
      </w:r>
      <w:r w:rsidR="00A11B4C" w:rsidRPr="00B10B98">
        <w:rPr>
          <w:rFonts w:ascii="Arial" w:eastAsia="Times New Roman" w:hAnsi="Arial" w:cs="Arial"/>
          <w:bCs/>
          <w:sz w:val="24"/>
          <w:szCs w:val="24"/>
        </w:rPr>
        <w:t xml:space="preserve">Постановление вступает в силу </w:t>
      </w:r>
      <w:r w:rsidR="00A11B4C" w:rsidRPr="00B10B98">
        <w:rPr>
          <w:rFonts w:ascii="Arial" w:eastAsia="Times New Roman" w:hAnsi="Arial" w:cs="Arial"/>
          <w:color w:val="000000"/>
          <w:sz w:val="24"/>
          <w:szCs w:val="24"/>
        </w:rPr>
        <w:t>со дня, следующего за днем его официального опубликования (обнародования) в печатном издании «Ярцевский вестник» и подлежит размещению на официальном информационном Интернет-сайте: ярцевский.рф.</w:t>
      </w:r>
    </w:p>
    <w:p w:rsidR="00A11B4C" w:rsidRPr="00B10B98" w:rsidRDefault="00A11B4C" w:rsidP="00A11B4C">
      <w:pPr>
        <w:spacing w:after="0" w:line="240" w:lineRule="auto"/>
        <w:ind w:firstLine="709"/>
        <w:jc w:val="both"/>
        <w:rPr>
          <w:rFonts w:ascii="Arial" w:eastAsia="Times New Roman" w:hAnsi="Arial" w:cs="Arial"/>
          <w:sz w:val="24"/>
          <w:szCs w:val="24"/>
        </w:rPr>
      </w:pPr>
    </w:p>
    <w:p w:rsidR="00A11B4C" w:rsidRPr="00B10B98" w:rsidRDefault="00A11B4C" w:rsidP="00A11B4C">
      <w:pPr>
        <w:spacing w:after="0" w:line="240" w:lineRule="auto"/>
        <w:ind w:firstLine="709"/>
        <w:jc w:val="both"/>
        <w:rPr>
          <w:rFonts w:ascii="Arial" w:eastAsia="Times New Roman" w:hAnsi="Arial" w:cs="Arial"/>
          <w:sz w:val="24"/>
          <w:szCs w:val="24"/>
        </w:rPr>
      </w:pPr>
    </w:p>
    <w:p w:rsidR="00A11B4C" w:rsidRPr="00B10B98" w:rsidRDefault="00A11B4C" w:rsidP="00A11B4C">
      <w:pPr>
        <w:spacing w:after="0" w:line="240" w:lineRule="auto"/>
        <w:rPr>
          <w:rFonts w:ascii="Arial" w:eastAsia="Times New Roman" w:hAnsi="Arial" w:cs="Arial"/>
          <w:sz w:val="24"/>
          <w:szCs w:val="24"/>
        </w:rPr>
      </w:pPr>
      <w:r w:rsidRPr="00B10B98">
        <w:rPr>
          <w:rFonts w:ascii="Arial" w:eastAsia="Times New Roman" w:hAnsi="Arial" w:cs="Arial"/>
          <w:sz w:val="24"/>
          <w:szCs w:val="24"/>
        </w:rPr>
        <w:t>Глава сельсовета                                                                                Р.А. Тихонова</w:t>
      </w:r>
    </w:p>
    <w:p w:rsidR="00A11B4C" w:rsidRPr="00B10B98" w:rsidRDefault="00A11B4C" w:rsidP="00A11B4C">
      <w:pPr>
        <w:autoSpaceDE w:val="0"/>
        <w:autoSpaceDN w:val="0"/>
        <w:adjustRightInd w:val="0"/>
        <w:spacing w:after="0" w:line="240" w:lineRule="auto"/>
        <w:ind w:firstLine="709"/>
        <w:jc w:val="right"/>
        <w:outlineLvl w:val="0"/>
        <w:rPr>
          <w:rFonts w:ascii="Arial" w:eastAsia="Times New Roman" w:hAnsi="Arial" w:cs="Arial"/>
          <w:iCs/>
          <w:sz w:val="24"/>
          <w:szCs w:val="24"/>
        </w:rPr>
      </w:pPr>
    </w:p>
    <w:p w:rsidR="00A11B4C" w:rsidRPr="00B10B98" w:rsidRDefault="00A11B4C" w:rsidP="00A11B4C">
      <w:pPr>
        <w:autoSpaceDE w:val="0"/>
        <w:autoSpaceDN w:val="0"/>
        <w:adjustRightInd w:val="0"/>
        <w:spacing w:after="0" w:line="240" w:lineRule="auto"/>
        <w:ind w:firstLine="709"/>
        <w:jc w:val="right"/>
        <w:outlineLvl w:val="0"/>
        <w:rPr>
          <w:rFonts w:ascii="Arial" w:eastAsia="Times New Roman" w:hAnsi="Arial" w:cs="Arial"/>
          <w:iCs/>
          <w:sz w:val="24"/>
          <w:szCs w:val="24"/>
        </w:rPr>
      </w:pPr>
    </w:p>
    <w:p w:rsidR="00A11B4C" w:rsidRPr="00B10B98" w:rsidRDefault="00A11B4C" w:rsidP="00A11B4C">
      <w:pPr>
        <w:autoSpaceDE w:val="0"/>
        <w:autoSpaceDN w:val="0"/>
        <w:adjustRightInd w:val="0"/>
        <w:spacing w:after="0" w:line="240" w:lineRule="auto"/>
        <w:ind w:firstLine="709"/>
        <w:jc w:val="right"/>
        <w:outlineLvl w:val="0"/>
        <w:rPr>
          <w:rFonts w:ascii="Arial" w:eastAsia="Times New Roman" w:hAnsi="Arial" w:cs="Arial"/>
          <w:iCs/>
          <w:sz w:val="24"/>
          <w:szCs w:val="24"/>
        </w:rPr>
      </w:pPr>
    </w:p>
    <w:p w:rsidR="00A11B4C" w:rsidRPr="00B10B98" w:rsidRDefault="00A11B4C" w:rsidP="00FB00C3">
      <w:pPr>
        <w:autoSpaceDE w:val="0"/>
        <w:autoSpaceDN w:val="0"/>
        <w:adjustRightInd w:val="0"/>
        <w:spacing w:after="0" w:line="240" w:lineRule="auto"/>
        <w:outlineLvl w:val="0"/>
        <w:rPr>
          <w:rFonts w:ascii="Arial" w:eastAsia="Times New Roman" w:hAnsi="Arial" w:cs="Arial"/>
          <w:iCs/>
          <w:sz w:val="24"/>
          <w:szCs w:val="24"/>
        </w:rPr>
      </w:pPr>
    </w:p>
    <w:p w:rsidR="00A11B4C" w:rsidRDefault="00A11B4C"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B10B98" w:rsidRPr="00B10B98" w:rsidRDefault="00B10B98" w:rsidP="00FB00C3">
      <w:pPr>
        <w:autoSpaceDE w:val="0"/>
        <w:autoSpaceDN w:val="0"/>
        <w:adjustRightInd w:val="0"/>
        <w:spacing w:after="0" w:line="240" w:lineRule="auto"/>
        <w:outlineLvl w:val="0"/>
        <w:rPr>
          <w:rFonts w:ascii="Arial" w:eastAsia="Times New Roman" w:hAnsi="Arial" w:cs="Arial"/>
          <w:iCs/>
          <w:sz w:val="24"/>
          <w:szCs w:val="24"/>
        </w:rPr>
      </w:pPr>
    </w:p>
    <w:p w:rsidR="00A11B4C" w:rsidRPr="00B10B98" w:rsidRDefault="00B10B98" w:rsidP="00B10B98">
      <w:pPr>
        <w:autoSpaceDE w:val="0"/>
        <w:autoSpaceDN w:val="0"/>
        <w:adjustRightInd w:val="0"/>
        <w:spacing w:after="0" w:line="240" w:lineRule="auto"/>
        <w:ind w:firstLine="709"/>
        <w:jc w:val="right"/>
        <w:outlineLvl w:val="0"/>
        <w:rPr>
          <w:rFonts w:ascii="Arial" w:eastAsia="Times New Roman" w:hAnsi="Arial" w:cs="Arial"/>
          <w:iCs/>
          <w:sz w:val="24"/>
          <w:szCs w:val="24"/>
        </w:rPr>
      </w:pPr>
      <w:r>
        <w:rPr>
          <w:rFonts w:ascii="Arial" w:eastAsia="Times New Roman" w:hAnsi="Arial" w:cs="Arial"/>
          <w:iCs/>
          <w:sz w:val="24"/>
          <w:szCs w:val="24"/>
        </w:rPr>
        <w:t>Приложение к</w:t>
      </w:r>
    </w:p>
    <w:p w:rsidR="00A11B4C" w:rsidRPr="00B10B98" w:rsidRDefault="00A11B4C" w:rsidP="00B10B98">
      <w:pPr>
        <w:autoSpaceDE w:val="0"/>
        <w:autoSpaceDN w:val="0"/>
        <w:adjustRightInd w:val="0"/>
        <w:spacing w:after="0" w:line="240" w:lineRule="auto"/>
        <w:ind w:firstLine="709"/>
        <w:jc w:val="right"/>
        <w:outlineLvl w:val="0"/>
        <w:rPr>
          <w:rFonts w:ascii="Arial" w:eastAsia="Times New Roman" w:hAnsi="Arial" w:cs="Arial"/>
          <w:iCs/>
          <w:sz w:val="24"/>
          <w:szCs w:val="24"/>
        </w:rPr>
      </w:pPr>
      <w:r w:rsidRPr="00B10B98">
        <w:rPr>
          <w:rFonts w:ascii="Arial" w:eastAsia="Times New Roman" w:hAnsi="Arial" w:cs="Arial"/>
          <w:iCs/>
          <w:sz w:val="24"/>
          <w:szCs w:val="24"/>
        </w:rPr>
        <w:t>Постановлению администрации</w:t>
      </w:r>
    </w:p>
    <w:p w:rsidR="00A11B4C" w:rsidRPr="00B10B98" w:rsidRDefault="00A11B4C" w:rsidP="00B10B98">
      <w:pPr>
        <w:autoSpaceDE w:val="0"/>
        <w:autoSpaceDN w:val="0"/>
        <w:adjustRightInd w:val="0"/>
        <w:spacing w:after="0" w:line="240" w:lineRule="auto"/>
        <w:ind w:firstLine="709"/>
        <w:jc w:val="right"/>
        <w:outlineLvl w:val="0"/>
        <w:rPr>
          <w:rFonts w:ascii="Arial" w:eastAsia="Times New Roman" w:hAnsi="Arial" w:cs="Arial"/>
          <w:iCs/>
          <w:sz w:val="24"/>
          <w:szCs w:val="24"/>
        </w:rPr>
      </w:pPr>
      <w:r w:rsidRPr="00B10B98">
        <w:rPr>
          <w:rFonts w:ascii="Arial" w:eastAsia="Times New Roman" w:hAnsi="Arial" w:cs="Arial"/>
          <w:iCs/>
          <w:sz w:val="24"/>
          <w:szCs w:val="24"/>
        </w:rPr>
        <w:t>Ярцевского сельсовета</w:t>
      </w:r>
    </w:p>
    <w:p w:rsidR="00A11B4C" w:rsidRPr="00B10B98" w:rsidRDefault="00A11B4C" w:rsidP="00B10B98">
      <w:pPr>
        <w:autoSpaceDE w:val="0"/>
        <w:autoSpaceDN w:val="0"/>
        <w:adjustRightInd w:val="0"/>
        <w:spacing w:after="0" w:line="240" w:lineRule="auto"/>
        <w:ind w:firstLine="709"/>
        <w:jc w:val="right"/>
        <w:outlineLvl w:val="0"/>
        <w:rPr>
          <w:rFonts w:ascii="Arial" w:eastAsia="Times New Roman" w:hAnsi="Arial" w:cs="Arial"/>
          <w:iCs/>
          <w:sz w:val="24"/>
          <w:szCs w:val="24"/>
        </w:rPr>
      </w:pPr>
      <w:r w:rsidRPr="00B10B98">
        <w:rPr>
          <w:rFonts w:ascii="Arial" w:eastAsia="Times New Roman" w:hAnsi="Arial" w:cs="Arial"/>
          <w:iCs/>
          <w:sz w:val="24"/>
          <w:szCs w:val="24"/>
        </w:rPr>
        <w:t>от</w:t>
      </w:r>
      <w:r w:rsidR="00B10B98">
        <w:rPr>
          <w:rFonts w:ascii="Arial" w:eastAsia="Times New Roman" w:hAnsi="Arial" w:cs="Arial"/>
          <w:iCs/>
          <w:sz w:val="24"/>
          <w:szCs w:val="24"/>
        </w:rPr>
        <w:t xml:space="preserve"> 19.05.2023 № 30-п</w:t>
      </w:r>
    </w:p>
    <w:p w:rsidR="00A11B4C" w:rsidRPr="00B10B98" w:rsidRDefault="00A11B4C" w:rsidP="00B10B98">
      <w:pPr>
        <w:autoSpaceDE w:val="0"/>
        <w:autoSpaceDN w:val="0"/>
        <w:adjustRightInd w:val="0"/>
        <w:spacing w:after="0" w:line="240" w:lineRule="auto"/>
        <w:ind w:firstLine="709"/>
        <w:jc w:val="right"/>
        <w:outlineLvl w:val="0"/>
        <w:rPr>
          <w:rFonts w:ascii="Arial" w:eastAsia="Times New Roman" w:hAnsi="Arial" w:cs="Arial"/>
          <w:b/>
          <w:bCs/>
          <w:sz w:val="24"/>
          <w:szCs w:val="24"/>
        </w:rPr>
      </w:pPr>
    </w:p>
    <w:p w:rsidR="00A11B4C" w:rsidRPr="00B10B98" w:rsidRDefault="00A11B4C" w:rsidP="00A11B4C">
      <w:pPr>
        <w:autoSpaceDE w:val="0"/>
        <w:autoSpaceDN w:val="0"/>
        <w:adjustRightInd w:val="0"/>
        <w:spacing w:after="0" w:line="240" w:lineRule="auto"/>
        <w:ind w:firstLine="709"/>
        <w:jc w:val="center"/>
        <w:outlineLvl w:val="0"/>
        <w:rPr>
          <w:rFonts w:ascii="Arial" w:eastAsia="Times New Roman" w:hAnsi="Arial" w:cs="Arial"/>
          <w:b/>
          <w:bCs/>
          <w:sz w:val="24"/>
          <w:szCs w:val="24"/>
        </w:rPr>
      </w:pPr>
    </w:p>
    <w:p w:rsidR="00A11B4C" w:rsidRPr="00B10B98" w:rsidRDefault="00A11B4C" w:rsidP="00A11B4C">
      <w:pPr>
        <w:autoSpaceDE w:val="0"/>
        <w:autoSpaceDN w:val="0"/>
        <w:adjustRightInd w:val="0"/>
        <w:spacing w:after="0" w:line="240" w:lineRule="auto"/>
        <w:ind w:firstLine="709"/>
        <w:jc w:val="center"/>
        <w:outlineLvl w:val="0"/>
        <w:rPr>
          <w:rFonts w:ascii="Arial" w:eastAsia="Times New Roman" w:hAnsi="Arial" w:cs="Arial"/>
          <w:b/>
          <w:bCs/>
          <w:sz w:val="24"/>
          <w:szCs w:val="24"/>
        </w:rPr>
      </w:pPr>
      <w:r w:rsidRPr="00B10B98">
        <w:rPr>
          <w:rFonts w:ascii="Arial" w:eastAsia="Times New Roman" w:hAnsi="Arial" w:cs="Arial"/>
          <w:b/>
          <w:bCs/>
          <w:sz w:val="24"/>
          <w:szCs w:val="24"/>
        </w:rPr>
        <w:t>АДМИНИСТРАТИВНЫЙ РЕГЛАМЕНТ</w:t>
      </w:r>
    </w:p>
    <w:p w:rsidR="00A11B4C" w:rsidRPr="00B10B98" w:rsidRDefault="00A11B4C" w:rsidP="00A11B4C">
      <w:pPr>
        <w:autoSpaceDE w:val="0"/>
        <w:autoSpaceDN w:val="0"/>
        <w:adjustRightInd w:val="0"/>
        <w:spacing w:after="0" w:line="240" w:lineRule="auto"/>
        <w:ind w:firstLine="709"/>
        <w:jc w:val="center"/>
        <w:outlineLvl w:val="0"/>
        <w:rPr>
          <w:rFonts w:ascii="Arial" w:eastAsia="Times New Roman" w:hAnsi="Arial" w:cs="Arial"/>
          <w:b/>
          <w:bCs/>
          <w:sz w:val="24"/>
          <w:szCs w:val="24"/>
        </w:rPr>
      </w:pPr>
      <w:r w:rsidRPr="00B10B98">
        <w:rPr>
          <w:rFonts w:ascii="Arial" w:eastAsia="Times New Roman" w:hAnsi="Arial" w:cs="Arial"/>
          <w:b/>
          <w:bCs/>
          <w:sz w:val="24"/>
          <w:szCs w:val="24"/>
        </w:rPr>
        <w:t xml:space="preserve">предоставления муниципальной услуги </w:t>
      </w:r>
    </w:p>
    <w:p w:rsidR="00A11B4C" w:rsidRPr="00B10B98" w:rsidRDefault="00A11B4C" w:rsidP="00A11B4C">
      <w:pPr>
        <w:autoSpaceDE w:val="0"/>
        <w:autoSpaceDN w:val="0"/>
        <w:adjustRightInd w:val="0"/>
        <w:spacing w:after="0" w:line="240" w:lineRule="auto"/>
        <w:ind w:firstLine="709"/>
        <w:jc w:val="center"/>
        <w:rPr>
          <w:rFonts w:ascii="Arial" w:eastAsia="Times New Roman" w:hAnsi="Arial" w:cs="Arial"/>
          <w:b/>
          <w:bCs/>
          <w:sz w:val="24"/>
          <w:szCs w:val="24"/>
        </w:rPr>
      </w:pPr>
      <w:r w:rsidRPr="00B10B98">
        <w:rPr>
          <w:rFonts w:ascii="Arial" w:eastAsia="Times New Roman" w:hAnsi="Arial" w:cs="Arial"/>
          <w:b/>
          <w:bCs/>
          <w:sz w:val="24"/>
          <w:szCs w:val="24"/>
        </w:rPr>
        <w:t>«Признание граждан малоимущими»</w:t>
      </w:r>
    </w:p>
    <w:p w:rsidR="00A11B4C" w:rsidRPr="00B10B98" w:rsidRDefault="00A11B4C" w:rsidP="00A11B4C">
      <w:pPr>
        <w:autoSpaceDE w:val="0"/>
        <w:autoSpaceDN w:val="0"/>
        <w:adjustRightInd w:val="0"/>
        <w:spacing w:after="0" w:line="240" w:lineRule="auto"/>
        <w:ind w:firstLine="709"/>
        <w:jc w:val="center"/>
        <w:outlineLvl w:val="0"/>
        <w:rPr>
          <w:rFonts w:ascii="Arial" w:eastAsia="Times New Roman" w:hAnsi="Arial" w:cs="Arial"/>
          <w:b/>
          <w:bCs/>
          <w:sz w:val="24"/>
          <w:szCs w:val="24"/>
        </w:rPr>
      </w:pPr>
    </w:p>
    <w:p w:rsidR="00A11B4C" w:rsidRPr="00B10B98" w:rsidRDefault="00A11B4C" w:rsidP="00A11B4C">
      <w:pPr>
        <w:autoSpaceDE w:val="0"/>
        <w:autoSpaceDN w:val="0"/>
        <w:adjustRightInd w:val="0"/>
        <w:spacing w:after="0" w:line="240" w:lineRule="auto"/>
        <w:ind w:firstLine="709"/>
        <w:jc w:val="center"/>
        <w:outlineLvl w:val="1"/>
        <w:rPr>
          <w:rFonts w:ascii="Arial" w:eastAsia="Times New Roman" w:hAnsi="Arial" w:cs="Arial"/>
          <w:b/>
          <w:sz w:val="24"/>
          <w:szCs w:val="24"/>
        </w:rPr>
      </w:pPr>
      <w:r w:rsidRPr="00B10B98">
        <w:rPr>
          <w:rFonts w:ascii="Arial" w:eastAsia="Times New Roman" w:hAnsi="Arial" w:cs="Arial"/>
          <w:b/>
          <w:sz w:val="24"/>
          <w:szCs w:val="24"/>
          <w:lang w:val="en-US"/>
        </w:rPr>
        <w:t>I</w:t>
      </w:r>
      <w:r w:rsidRPr="00B10B98">
        <w:rPr>
          <w:rFonts w:ascii="Arial" w:eastAsia="Times New Roman" w:hAnsi="Arial" w:cs="Arial"/>
          <w:b/>
          <w:sz w:val="24"/>
          <w:szCs w:val="24"/>
        </w:rPr>
        <w:t>. Общие положения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1.1 Настоящий административный регламент по предоставлению муниципальной услуги «Признание граждан малоимущими»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1.2. Регламент размещается на Интернет-сайте</w:t>
      </w:r>
      <w:r w:rsidRPr="00B10B98">
        <w:rPr>
          <w:rFonts w:ascii="Arial" w:eastAsia="Times New Roman" w:hAnsi="Arial" w:cs="Arial"/>
          <w:spacing w:val="-6"/>
          <w:sz w:val="24"/>
          <w:szCs w:val="24"/>
        </w:rPr>
        <w:t xml:space="preserve"> – https://ярцевский.рф</w:t>
      </w:r>
      <w:r w:rsidRPr="00B10B98">
        <w:rPr>
          <w:rFonts w:ascii="Arial" w:eastAsia="Times New Roman" w:hAnsi="Arial" w:cs="Arial"/>
          <w:sz w:val="24"/>
          <w:szCs w:val="24"/>
        </w:rPr>
        <w:t>, также на информационных стендах, расположенных по адресу: с. Ярцево, ул. Горького, 55А.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p>
    <w:p w:rsidR="00A11B4C" w:rsidRPr="00B10B98" w:rsidRDefault="00A11B4C" w:rsidP="00A11B4C">
      <w:pPr>
        <w:autoSpaceDE w:val="0"/>
        <w:autoSpaceDN w:val="0"/>
        <w:adjustRightInd w:val="0"/>
        <w:spacing w:after="0" w:line="240" w:lineRule="auto"/>
        <w:ind w:firstLine="709"/>
        <w:jc w:val="center"/>
        <w:outlineLvl w:val="1"/>
        <w:rPr>
          <w:rFonts w:ascii="Arial" w:eastAsia="Times New Roman" w:hAnsi="Arial" w:cs="Arial"/>
          <w:b/>
          <w:sz w:val="24"/>
          <w:szCs w:val="24"/>
        </w:rPr>
      </w:pPr>
      <w:r w:rsidRPr="00B10B98">
        <w:rPr>
          <w:rFonts w:ascii="Arial" w:eastAsia="Times New Roman" w:hAnsi="Arial" w:cs="Arial"/>
          <w:b/>
          <w:sz w:val="24"/>
          <w:szCs w:val="24"/>
          <w:lang w:val="en-US"/>
        </w:rPr>
        <w:t>II</w:t>
      </w:r>
      <w:r w:rsidRPr="00B10B98">
        <w:rPr>
          <w:rFonts w:ascii="Arial" w:eastAsia="Times New Roman" w:hAnsi="Arial" w:cs="Arial"/>
          <w:b/>
          <w:sz w:val="24"/>
          <w:szCs w:val="24"/>
        </w:rPr>
        <w:t>. Стандарт предоставления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2.1. Наименование муниципальной услуги – «Признание граждан малоимущими» (далее – муниципальная услуга).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2.2. Предоставление муниципальной услуги осуществляется администрацией Ярцевского сельсовета</w:t>
      </w:r>
      <w:r w:rsidRPr="00B10B98">
        <w:rPr>
          <w:rFonts w:ascii="Arial" w:eastAsia="Times New Roman" w:hAnsi="Arial" w:cs="Arial"/>
          <w:i/>
          <w:sz w:val="24"/>
          <w:szCs w:val="24"/>
        </w:rPr>
        <w:t xml:space="preserve"> </w:t>
      </w:r>
      <w:r w:rsidRPr="00B10B98">
        <w:rPr>
          <w:rFonts w:ascii="Arial" w:eastAsia="Times New Roman" w:hAnsi="Arial" w:cs="Arial"/>
          <w:sz w:val="24"/>
          <w:szCs w:val="24"/>
        </w:rPr>
        <w:t>(далее - администрация)</w:t>
      </w:r>
      <w:r w:rsidRPr="00B10B98">
        <w:rPr>
          <w:rFonts w:ascii="Arial" w:eastAsia="Times New Roman" w:hAnsi="Arial" w:cs="Arial"/>
          <w:i/>
          <w:sz w:val="24"/>
          <w:szCs w:val="24"/>
        </w:rPr>
        <w:t xml:space="preserve">. </w:t>
      </w:r>
      <w:r w:rsidRPr="00B10B98">
        <w:rPr>
          <w:rFonts w:ascii="Arial" w:eastAsia="Times New Roman" w:hAnsi="Arial" w:cs="Arial"/>
          <w:sz w:val="24"/>
          <w:szCs w:val="24"/>
        </w:rPr>
        <w:t>Ответственным исполнителем муниципальной услуги является Специалист по земельным и имущественным отношениям (далее – Специалист).</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Место нахождения: 663170, Красноярский край, Енисейский район, с. Ярцево, ул. Горького, 55А.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Почтовый адрес: 663170, Красноярский край, Енисейский район, с. Ярцево, ул. Горького, 55А.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Приёмные дни:</w:t>
      </w:r>
      <w:r w:rsidRPr="00B10B98">
        <w:rPr>
          <w:rFonts w:ascii="Arial" w:eastAsia="Times New Roman" w:hAnsi="Arial" w:cs="Arial"/>
          <w:b/>
          <w:bCs/>
          <w:sz w:val="24"/>
          <w:szCs w:val="24"/>
        </w:rPr>
        <w:t xml:space="preserve"> </w:t>
      </w:r>
      <w:r w:rsidRPr="00B10B98">
        <w:rPr>
          <w:rFonts w:ascii="Arial" w:eastAsia="Times New Roman" w:hAnsi="Arial" w:cs="Arial"/>
          <w:sz w:val="24"/>
          <w:szCs w:val="24"/>
        </w:rPr>
        <w:t>ежедневно с понедельника по пятницу, выходные дни - суббота, воскресение;</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График работы: с 9.00 до 17.12, обеденный перерыв с 13.00 до 14.00</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Телефон 8(99137)40204</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xml:space="preserve">Адрес электронной почты </w:t>
      </w:r>
      <w:r w:rsidRPr="00B10B98">
        <w:rPr>
          <w:rFonts w:ascii="Arial" w:eastAsia="Times New Roman" w:hAnsi="Arial" w:cs="Arial"/>
          <w:sz w:val="24"/>
          <w:szCs w:val="24"/>
          <w:lang w:val="en-US"/>
        </w:rPr>
        <w:t>yaradm</w:t>
      </w:r>
      <w:r w:rsidRPr="00B10B98">
        <w:rPr>
          <w:rFonts w:ascii="Arial" w:eastAsia="Times New Roman" w:hAnsi="Arial" w:cs="Arial"/>
          <w:sz w:val="24"/>
          <w:szCs w:val="24"/>
        </w:rPr>
        <w:t>12@</w:t>
      </w:r>
      <w:r w:rsidRPr="00B10B98">
        <w:rPr>
          <w:rFonts w:ascii="Arial" w:eastAsia="Times New Roman" w:hAnsi="Arial" w:cs="Arial"/>
          <w:sz w:val="24"/>
          <w:szCs w:val="24"/>
          <w:lang w:val="en-US"/>
        </w:rPr>
        <w:t>mail</w:t>
      </w:r>
      <w:r w:rsidRPr="00B10B98">
        <w:rPr>
          <w:rFonts w:ascii="Arial" w:eastAsia="Times New Roman" w:hAnsi="Arial" w:cs="Arial"/>
          <w:sz w:val="24"/>
          <w:szCs w:val="24"/>
        </w:rPr>
        <w:t>.</w:t>
      </w:r>
      <w:r w:rsidRPr="00B10B98">
        <w:rPr>
          <w:rFonts w:ascii="Arial" w:eastAsia="Times New Roman" w:hAnsi="Arial" w:cs="Arial"/>
          <w:sz w:val="24"/>
          <w:szCs w:val="24"/>
          <w:lang w:val="en-US"/>
        </w:rPr>
        <w:t>ru</w:t>
      </w:r>
    </w:p>
    <w:p w:rsidR="00A11B4C"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753DF4" w:rsidRPr="00753DF4" w:rsidRDefault="00753DF4" w:rsidP="00753DF4">
      <w:pPr>
        <w:suppressAutoHyphens/>
        <w:autoSpaceDE w:val="0"/>
        <w:spacing w:after="0" w:line="240" w:lineRule="auto"/>
        <w:ind w:firstLine="680"/>
        <w:jc w:val="both"/>
        <w:rPr>
          <w:rFonts w:ascii="Arial" w:eastAsia="Times New Roman" w:hAnsi="Arial" w:cs="Arial"/>
          <w:sz w:val="24"/>
          <w:szCs w:val="24"/>
          <w:lang w:eastAsia="zh-CN"/>
        </w:rPr>
      </w:pPr>
      <w:r w:rsidRPr="00753DF4">
        <w:rPr>
          <w:rFonts w:ascii="Arial" w:eastAsia="Times New Roman" w:hAnsi="Arial" w:cs="Arial"/>
          <w:sz w:val="24"/>
          <w:szCs w:val="24"/>
          <w:lang w:eastAsia="zh-CN"/>
        </w:rPr>
        <w:t>2.2.1. Информирование о порядке предоставления Услуги осуществляется:</w:t>
      </w:r>
    </w:p>
    <w:p w:rsidR="00753DF4" w:rsidRPr="00753DF4" w:rsidRDefault="00753DF4" w:rsidP="00753DF4">
      <w:pPr>
        <w:suppressAutoHyphens/>
        <w:autoSpaceDE w:val="0"/>
        <w:spacing w:after="0" w:line="240" w:lineRule="auto"/>
        <w:ind w:firstLine="680"/>
        <w:jc w:val="both"/>
        <w:rPr>
          <w:rFonts w:ascii="Arial" w:eastAsia="Times New Roman" w:hAnsi="Arial" w:cs="Arial"/>
          <w:sz w:val="24"/>
          <w:szCs w:val="24"/>
          <w:lang w:eastAsia="zh-CN"/>
        </w:rPr>
      </w:pPr>
      <w:r w:rsidRPr="00753DF4">
        <w:rPr>
          <w:rFonts w:ascii="Arial" w:eastAsia="Times New Roman" w:hAnsi="Arial" w:cs="Arial"/>
          <w:sz w:val="24"/>
          <w:szCs w:val="24"/>
          <w:lang w:eastAsia="zh-CN"/>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53DF4" w:rsidRPr="00753DF4" w:rsidRDefault="00753DF4" w:rsidP="00753DF4">
      <w:pPr>
        <w:suppressAutoHyphens/>
        <w:autoSpaceDE w:val="0"/>
        <w:spacing w:after="0" w:line="240" w:lineRule="auto"/>
        <w:ind w:firstLine="680"/>
        <w:jc w:val="both"/>
        <w:rPr>
          <w:rFonts w:ascii="Arial" w:eastAsia="Times New Roman" w:hAnsi="Arial" w:cs="Arial"/>
          <w:sz w:val="24"/>
          <w:szCs w:val="24"/>
          <w:lang w:eastAsia="zh-CN"/>
        </w:rPr>
      </w:pPr>
      <w:r w:rsidRPr="00753DF4">
        <w:rPr>
          <w:rFonts w:ascii="Arial" w:eastAsia="Times New Roman" w:hAnsi="Arial" w:cs="Arial"/>
          <w:sz w:val="24"/>
          <w:szCs w:val="24"/>
          <w:lang w:eastAsia="zh-CN"/>
        </w:rPr>
        <w:lastRenderedPageBreak/>
        <w:t>2) по телефону Уполномоченного органа или многофункционального центра;</w:t>
      </w:r>
    </w:p>
    <w:p w:rsidR="00753DF4" w:rsidRPr="00753DF4" w:rsidRDefault="00753DF4" w:rsidP="00753DF4">
      <w:pPr>
        <w:suppressAutoHyphens/>
        <w:autoSpaceDE w:val="0"/>
        <w:spacing w:after="0" w:line="240" w:lineRule="auto"/>
        <w:ind w:firstLine="680"/>
        <w:jc w:val="both"/>
        <w:rPr>
          <w:rFonts w:ascii="Arial" w:eastAsia="Times New Roman" w:hAnsi="Arial" w:cs="Arial"/>
          <w:sz w:val="24"/>
          <w:szCs w:val="24"/>
          <w:lang w:eastAsia="zh-CN"/>
        </w:rPr>
      </w:pPr>
      <w:r w:rsidRPr="00753DF4">
        <w:rPr>
          <w:rFonts w:ascii="Arial" w:eastAsia="Times New Roman" w:hAnsi="Arial" w:cs="Arial"/>
          <w:sz w:val="24"/>
          <w:szCs w:val="24"/>
          <w:lang w:eastAsia="zh-CN"/>
        </w:rPr>
        <w:t>3) письменно, в том числе посредством электронной почты, факсимильной связи;</w:t>
      </w:r>
    </w:p>
    <w:p w:rsidR="00753DF4" w:rsidRPr="00753DF4" w:rsidRDefault="00753DF4" w:rsidP="00753DF4">
      <w:pPr>
        <w:suppressAutoHyphens/>
        <w:autoSpaceDE w:val="0"/>
        <w:spacing w:after="0" w:line="240" w:lineRule="auto"/>
        <w:ind w:firstLine="680"/>
        <w:jc w:val="both"/>
        <w:rPr>
          <w:rFonts w:ascii="Arial" w:eastAsia="Times New Roman" w:hAnsi="Arial" w:cs="Arial"/>
          <w:sz w:val="24"/>
          <w:szCs w:val="24"/>
          <w:lang w:eastAsia="zh-CN"/>
        </w:rPr>
      </w:pPr>
      <w:r w:rsidRPr="00753DF4">
        <w:rPr>
          <w:rFonts w:ascii="Arial" w:eastAsia="Times New Roman" w:hAnsi="Arial" w:cs="Arial"/>
          <w:sz w:val="24"/>
          <w:szCs w:val="24"/>
          <w:lang w:eastAsia="zh-CN"/>
        </w:rPr>
        <w:t>4) посредством размещения в открытой и доступной форме информации:</w:t>
      </w:r>
    </w:p>
    <w:p w:rsidR="00753DF4" w:rsidRPr="00753DF4" w:rsidRDefault="00753DF4" w:rsidP="00753DF4">
      <w:pPr>
        <w:suppressAutoHyphens/>
        <w:autoSpaceDE w:val="0"/>
        <w:spacing w:after="0" w:line="240" w:lineRule="auto"/>
        <w:ind w:firstLine="680"/>
        <w:jc w:val="both"/>
        <w:rPr>
          <w:rFonts w:ascii="Arial" w:eastAsia="Times New Roman" w:hAnsi="Arial" w:cs="Arial"/>
          <w:sz w:val="24"/>
          <w:szCs w:val="24"/>
          <w:lang w:eastAsia="zh-CN"/>
        </w:rPr>
      </w:pPr>
      <w:r w:rsidRPr="00753DF4">
        <w:rPr>
          <w:rFonts w:ascii="Arial" w:eastAsia="Times New Roman" w:hAnsi="Arial" w:cs="Arial"/>
          <w:sz w:val="24"/>
          <w:szCs w:val="24"/>
          <w:lang w:eastAsia="zh-CN"/>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753DF4" w:rsidRPr="00753DF4" w:rsidRDefault="00753DF4" w:rsidP="00753DF4">
      <w:pPr>
        <w:suppressAutoHyphens/>
        <w:autoSpaceDE w:val="0"/>
        <w:spacing w:after="0" w:line="240" w:lineRule="auto"/>
        <w:ind w:firstLine="680"/>
        <w:jc w:val="both"/>
        <w:rPr>
          <w:rFonts w:ascii="Arial" w:eastAsia="Times New Roman" w:hAnsi="Arial" w:cs="Arial"/>
          <w:sz w:val="24"/>
          <w:szCs w:val="24"/>
          <w:lang w:eastAsia="zh-CN"/>
        </w:rPr>
      </w:pPr>
      <w:r w:rsidRPr="00753DF4">
        <w:rPr>
          <w:rFonts w:ascii="Arial" w:eastAsia="Times New Roman" w:hAnsi="Arial" w:cs="Arial"/>
          <w:sz w:val="24"/>
          <w:szCs w:val="24"/>
          <w:lang w:eastAsia="zh-CN"/>
        </w:rPr>
        <w:t>- на официальном сайте Уполномоченного органа и (или) многофункционального центра в информационно-телекоммуникационной сети «Интернет» yarcevskij-r04.gosweb.gosuslugi.ru (далее - Официальные сайты);</w:t>
      </w:r>
    </w:p>
    <w:p w:rsidR="00753DF4" w:rsidRPr="00753DF4" w:rsidRDefault="00753DF4" w:rsidP="00753DF4">
      <w:pPr>
        <w:suppressAutoHyphens/>
        <w:autoSpaceDE w:val="0"/>
        <w:spacing w:after="0" w:line="240" w:lineRule="auto"/>
        <w:ind w:firstLine="680"/>
        <w:jc w:val="both"/>
        <w:rPr>
          <w:rFonts w:ascii="Arial" w:eastAsia="Times New Roman" w:hAnsi="Arial" w:cs="Arial"/>
          <w:sz w:val="24"/>
          <w:szCs w:val="24"/>
          <w:lang w:eastAsia="zh-CN"/>
        </w:rPr>
      </w:pPr>
      <w:r w:rsidRPr="00753DF4">
        <w:rPr>
          <w:rFonts w:ascii="Arial" w:eastAsia="Times New Roman" w:hAnsi="Arial" w:cs="Arial"/>
          <w:sz w:val="24"/>
          <w:szCs w:val="24"/>
          <w:lang w:eastAsia="zh-CN"/>
        </w:rPr>
        <w:t>5) посредством размещения информации на информационных стендах Уполномоченного органа или многофункционального центра.</w:t>
      </w:r>
    </w:p>
    <w:p w:rsidR="00753DF4" w:rsidRDefault="00753DF4" w:rsidP="00753DF4">
      <w:pPr>
        <w:autoSpaceDE w:val="0"/>
        <w:autoSpaceDN w:val="0"/>
        <w:adjustRightInd w:val="0"/>
        <w:spacing w:after="0" w:line="240" w:lineRule="auto"/>
        <w:ind w:firstLine="709"/>
        <w:jc w:val="both"/>
        <w:outlineLvl w:val="1"/>
        <w:rPr>
          <w:rFonts w:ascii="Arial" w:hAnsi="Arial" w:cs="Arial"/>
          <w:sz w:val="24"/>
          <w:szCs w:val="24"/>
        </w:rPr>
      </w:pPr>
      <w:r w:rsidRPr="00753DF4">
        <w:rPr>
          <w:rFonts w:ascii="Arial" w:hAnsi="Arial" w:cs="Arial"/>
          <w:sz w:val="24"/>
          <w:szCs w:val="24"/>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753DF4" w:rsidRPr="00753DF4" w:rsidRDefault="00753DF4" w:rsidP="00753DF4">
      <w:pPr>
        <w:autoSpaceDE w:val="0"/>
        <w:autoSpaceDN w:val="0"/>
        <w:adjustRightInd w:val="0"/>
        <w:spacing w:after="0" w:line="240" w:lineRule="auto"/>
        <w:ind w:firstLine="709"/>
        <w:jc w:val="both"/>
        <w:outlineLvl w:val="1"/>
        <w:rPr>
          <w:rFonts w:ascii="Arial" w:eastAsia="Times New Roman" w:hAnsi="Arial" w:cs="Arial"/>
          <w:sz w:val="24"/>
          <w:szCs w:val="24"/>
        </w:rPr>
      </w:pPr>
      <w:r>
        <w:rPr>
          <w:rFonts w:ascii="Arial" w:hAnsi="Arial" w:cs="Arial"/>
          <w:sz w:val="24"/>
          <w:szCs w:val="24"/>
        </w:rPr>
        <w:t xml:space="preserve">(подпункт 2.2.1. введен постановлением администрации Ярцевского сельсовета </w:t>
      </w:r>
      <w:r w:rsidRPr="00753DF4">
        <w:rPr>
          <w:rFonts w:ascii="Arial" w:hAnsi="Arial" w:cs="Arial"/>
          <w:color w:val="0000FF"/>
          <w:sz w:val="24"/>
          <w:szCs w:val="24"/>
        </w:rPr>
        <w:t>от 24.07.2024 № 18-п</w:t>
      </w:r>
      <w:r>
        <w:rPr>
          <w:rFonts w:ascii="Arial" w:hAnsi="Arial" w:cs="Arial"/>
          <w:sz w:val="24"/>
          <w:szCs w:val="24"/>
        </w:rPr>
        <w:t>)</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 xml:space="preserve">2.3. Получателями муниципальной услуги являются </w:t>
      </w:r>
      <w:r w:rsidRPr="00B10B98">
        <w:rPr>
          <w:rFonts w:ascii="Arial" w:eastAsia="Calibri" w:hAnsi="Arial" w:cs="Arial"/>
          <w:sz w:val="24"/>
          <w:szCs w:val="24"/>
        </w:rPr>
        <w:t>граждане Российской Федерации, местом жительства которых является</w:t>
      </w:r>
      <w:r w:rsidRPr="00B10B98">
        <w:rPr>
          <w:rFonts w:ascii="Arial" w:eastAsia="Times New Roman" w:hAnsi="Arial" w:cs="Arial"/>
          <w:sz w:val="24"/>
          <w:szCs w:val="24"/>
        </w:rPr>
        <w:t xml:space="preserve"> муниципальное образование Ярцевский сельсовет.</w:t>
      </w:r>
    </w:p>
    <w:p w:rsidR="00A11B4C" w:rsidRPr="00B10B98" w:rsidRDefault="00A11B4C" w:rsidP="00A11B4C">
      <w:pPr>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11B4C" w:rsidRPr="00B10B98" w:rsidRDefault="00A11B4C" w:rsidP="00A11B4C">
      <w:pPr>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2.4. Результатом предоставления муниципальной услуги является:</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1)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2) отказ в признании граждан малоимущими в целях постановки на учет в качестве нуждающихся в жилых помещениях, предоставляемых по договорам социального найма.</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Times New Roman" w:hAnsi="Arial" w:cs="Arial"/>
          <w:sz w:val="24"/>
          <w:szCs w:val="24"/>
        </w:rPr>
        <w:t xml:space="preserve">2.5. </w:t>
      </w:r>
      <w:r w:rsidRPr="00B10B98">
        <w:rPr>
          <w:rFonts w:ascii="Arial" w:eastAsia="Times New Roman" w:hAnsi="Arial" w:cs="Arial"/>
          <w:bCs/>
          <w:sz w:val="24"/>
          <w:szCs w:val="24"/>
        </w:rPr>
        <w:t xml:space="preserve">Срок предоставления муниципальной услуги составляет не более </w:t>
      </w:r>
      <w:r w:rsidRPr="00B10B98">
        <w:rPr>
          <w:rFonts w:ascii="Arial" w:eastAsia="Calibri" w:hAnsi="Arial" w:cs="Arial"/>
          <w:sz w:val="24"/>
          <w:szCs w:val="24"/>
        </w:rPr>
        <w:t>чем тридцать рабочих дней со дня регистрации заявления в Книге регистрации заявлений граждан о признании их малоимущими.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bCs/>
          <w:sz w:val="24"/>
          <w:szCs w:val="24"/>
        </w:rPr>
        <w:t xml:space="preserve">2.6. Правовыми основаниями для предоставления муниципальной </w:t>
      </w:r>
      <w:r w:rsidRPr="00B10B98">
        <w:rPr>
          <w:rFonts w:ascii="Arial" w:eastAsia="Times New Roman" w:hAnsi="Arial" w:cs="Arial"/>
          <w:sz w:val="24"/>
          <w:szCs w:val="24"/>
        </w:rPr>
        <w:t>услуги является:</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Конституцией Российской Федерации;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Жилищным кодексом Российской Федерации;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Федеральным законом от 24.10.1997 № 134-ФЗ «О прожиточном минимуме в Российской Федерации»;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Федеральным законом от 06.10.2003 № 131-ФЗ «Об общих принципах организации местного самоуправления в Российской Федерации»;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Федеральным законом от 02.05.2006 № 59-ФЗ «О порядке рассмотрения обращений граждан Российской Федерации»</w:t>
      </w:r>
      <w:r w:rsidR="00311027">
        <w:rPr>
          <w:rFonts w:ascii="Arial" w:eastAsia="Calibri" w:hAnsi="Arial" w:cs="Arial"/>
          <w:sz w:val="24"/>
          <w:szCs w:val="24"/>
        </w:rPr>
        <w:t>;</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Федеральным законом от 27.07.2010 № 210-ФЗ «Об организации предоставления государственных и муниципальных услуг»</w:t>
      </w:r>
      <w:r w:rsidR="00311027">
        <w:rPr>
          <w:rFonts w:ascii="Arial" w:eastAsia="Calibri" w:hAnsi="Arial" w:cs="Arial"/>
          <w:sz w:val="24"/>
          <w:szCs w:val="24"/>
        </w:rPr>
        <w:t>;</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rsidR="00A11B4C" w:rsidRPr="00B10B98" w:rsidRDefault="00A11B4C" w:rsidP="00A11B4C">
      <w:pPr>
        <w:autoSpaceDE w:val="0"/>
        <w:autoSpaceDN w:val="0"/>
        <w:adjustRightInd w:val="0"/>
        <w:spacing w:after="0" w:line="240" w:lineRule="auto"/>
        <w:ind w:firstLine="709"/>
        <w:jc w:val="both"/>
        <w:outlineLvl w:val="2"/>
        <w:rPr>
          <w:rFonts w:ascii="Arial" w:eastAsia="Times New Roman" w:hAnsi="Arial" w:cs="Arial"/>
          <w:i/>
          <w:sz w:val="24"/>
          <w:szCs w:val="24"/>
        </w:rPr>
      </w:pPr>
      <w:r w:rsidRPr="00B10B98">
        <w:rPr>
          <w:rFonts w:ascii="Arial" w:eastAsia="Times New Roman" w:hAnsi="Arial" w:cs="Arial"/>
          <w:sz w:val="24"/>
          <w:szCs w:val="24"/>
        </w:rPr>
        <w:t>- Устав Ярцевского сельсовета Енисейского района Красноярского края.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i/>
          <w:sz w:val="24"/>
          <w:szCs w:val="24"/>
        </w:rPr>
        <w:t xml:space="preserve"> </w:t>
      </w:r>
      <w:r w:rsidRPr="00B10B98">
        <w:rPr>
          <w:rFonts w:ascii="Arial" w:eastAsia="Times New Roman" w:hAnsi="Arial" w:cs="Arial"/>
          <w:bCs/>
          <w:sz w:val="24"/>
          <w:szCs w:val="24"/>
        </w:rPr>
        <w:t>2.7. Исчерпывающий перечень документов, необходимых для предоставления муниципальной услуги (далее - документы):</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заявлением о признании малоимущими;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lastRenderedPageBreak/>
        <w:t>- представляют паспорт (в случае его отсутствия - иной документ, удостоверяющий личность);</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документы, подтверждающие состав семьи;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документы, под</w:t>
      </w:r>
      <w:r w:rsidR="00B10B98">
        <w:rPr>
          <w:rFonts w:ascii="Arial" w:eastAsia="Calibri" w:hAnsi="Arial" w:cs="Arial"/>
          <w:sz w:val="24"/>
          <w:szCs w:val="24"/>
        </w:rPr>
        <w:t>тверждающие доходы членов семьи;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В заявлении должно быть изложено согласие гражданина на проверку органом местного самоуправления представленных сведений.</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A11B4C" w:rsidRPr="00B10B98" w:rsidRDefault="00A11B4C" w:rsidP="00A11B4C">
      <w:pPr>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Требовать от заявителей документы и сведения, не предусмотренные данным пунктом административного регламента, не допускается.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bCs/>
          <w:sz w:val="24"/>
          <w:szCs w:val="24"/>
        </w:rPr>
        <w:t>2.8.</w:t>
      </w:r>
      <w:r w:rsidRPr="00B10B98">
        <w:rPr>
          <w:rFonts w:ascii="Arial" w:eastAsia="Times New Roman" w:hAnsi="Arial" w:cs="Arial"/>
          <w:sz w:val="24"/>
          <w:szCs w:val="24"/>
        </w:rPr>
        <w:t xml:space="preserve"> Запрещено требовать от заявителя: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B10B98">
          <w:rPr>
            <w:rFonts w:ascii="Arial" w:eastAsia="Calibri" w:hAnsi="Arial" w:cs="Arial"/>
            <w:color w:val="0000FF"/>
            <w:sz w:val="24"/>
            <w:szCs w:val="24"/>
          </w:rPr>
          <w:t>пунктом 7.2 части 1 статьи 16</w:t>
        </w:r>
      </w:hyperlink>
      <w:r w:rsidRPr="00B10B98">
        <w:rPr>
          <w:rFonts w:ascii="Arial" w:eastAsia="Calibri"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11B4C" w:rsidRPr="00B10B98" w:rsidRDefault="00A11B4C" w:rsidP="00A11B4C">
      <w:pPr>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2.9. Исчерпывающий перечень оснований для отказа в приёме письменног</w:t>
      </w:r>
      <w:r w:rsidR="00B10B98">
        <w:rPr>
          <w:rFonts w:ascii="Arial" w:eastAsia="Times New Roman" w:hAnsi="Arial" w:cs="Arial"/>
          <w:sz w:val="24"/>
          <w:szCs w:val="24"/>
        </w:rPr>
        <w:t>о заявления:</w:t>
      </w:r>
    </w:p>
    <w:p w:rsidR="00A11B4C" w:rsidRPr="00B10B98" w:rsidRDefault="00A11B4C" w:rsidP="00A11B4C">
      <w:pPr>
        <w:autoSpaceDE w:val="0"/>
        <w:autoSpaceDN w:val="0"/>
        <w:adjustRightInd w:val="0"/>
        <w:spacing w:after="0" w:line="240" w:lineRule="auto"/>
        <w:ind w:firstLine="540"/>
        <w:jc w:val="both"/>
        <w:rPr>
          <w:rFonts w:ascii="Arial" w:eastAsia="Times New Roman" w:hAnsi="Arial" w:cs="Arial"/>
          <w:sz w:val="24"/>
          <w:szCs w:val="24"/>
        </w:rPr>
      </w:pPr>
      <w:r w:rsidRPr="00B10B98">
        <w:rPr>
          <w:rFonts w:ascii="Arial" w:eastAsia="Times New Roman" w:hAnsi="Arial" w:cs="Arial"/>
          <w:sz w:val="24"/>
          <w:szCs w:val="24"/>
        </w:rPr>
        <w:t>- подача заявления неуполномоченным лицом;</w:t>
      </w:r>
    </w:p>
    <w:p w:rsidR="00A11B4C" w:rsidRPr="00B10B98" w:rsidRDefault="00A11B4C" w:rsidP="00A11B4C">
      <w:pPr>
        <w:autoSpaceDE w:val="0"/>
        <w:autoSpaceDN w:val="0"/>
        <w:adjustRightInd w:val="0"/>
        <w:spacing w:after="0" w:line="240" w:lineRule="auto"/>
        <w:ind w:firstLine="540"/>
        <w:jc w:val="both"/>
        <w:outlineLvl w:val="1"/>
        <w:rPr>
          <w:rFonts w:ascii="Arial" w:eastAsia="Times New Roman" w:hAnsi="Arial" w:cs="Arial"/>
          <w:sz w:val="24"/>
          <w:szCs w:val="24"/>
        </w:rPr>
      </w:pPr>
      <w:r w:rsidRPr="00B10B98">
        <w:rPr>
          <w:rFonts w:ascii="Arial" w:eastAsia="Times New Roman" w:hAnsi="Arial" w:cs="Arial"/>
          <w:sz w:val="24"/>
          <w:szCs w:val="24"/>
        </w:rPr>
        <w:t>-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w:t>
      </w:r>
      <w:r w:rsidR="00311027">
        <w:rPr>
          <w:rFonts w:ascii="Arial" w:eastAsia="Times New Roman" w:hAnsi="Arial" w:cs="Arial"/>
          <w:sz w:val="24"/>
          <w:szCs w:val="24"/>
        </w:rPr>
        <w:t>ые исправления.</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 xml:space="preserve">2.10. Исчерпывающий перечень оснований для </w:t>
      </w:r>
      <w:r w:rsidRPr="00B10B98">
        <w:rPr>
          <w:rFonts w:ascii="Arial" w:eastAsia="Calibri" w:hAnsi="Arial" w:cs="Arial"/>
          <w:sz w:val="24"/>
          <w:szCs w:val="24"/>
        </w:rPr>
        <w:t>приостановления предоставления муниципальной услуги или</w:t>
      </w:r>
      <w:r w:rsidRPr="00B10B98">
        <w:rPr>
          <w:rFonts w:ascii="Arial" w:eastAsia="Times New Roman" w:hAnsi="Arial" w:cs="Arial"/>
          <w:sz w:val="24"/>
          <w:szCs w:val="24"/>
        </w:rPr>
        <w:t xml:space="preserve"> отказа в предоставлении муниципальной услуги:</w:t>
      </w:r>
    </w:p>
    <w:p w:rsidR="00A11B4C" w:rsidRPr="00B10B98" w:rsidRDefault="00A11B4C" w:rsidP="00A11B4C">
      <w:pPr>
        <w:spacing w:after="0" w:line="240" w:lineRule="auto"/>
        <w:ind w:firstLine="709"/>
        <w:rPr>
          <w:rFonts w:ascii="Arial" w:eastAsia="Times New Roman" w:hAnsi="Arial" w:cs="Arial"/>
          <w:sz w:val="24"/>
          <w:szCs w:val="24"/>
        </w:rPr>
      </w:pPr>
      <w:r w:rsidRPr="00B10B98">
        <w:rPr>
          <w:rFonts w:ascii="Arial" w:eastAsia="Times New Roman" w:hAnsi="Arial" w:cs="Arial"/>
          <w:sz w:val="24"/>
          <w:szCs w:val="24"/>
        </w:rPr>
        <w:t>2.10.1. Основания для отказа в предоставлении муниципальной услуги:</w:t>
      </w:r>
    </w:p>
    <w:p w:rsidR="00A11B4C" w:rsidRPr="00B10B98" w:rsidRDefault="00A11B4C" w:rsidP="00A11B4C">
      <w:pPr>
        <w:spacing w:after="0" w:line="240" w:lineRule="auto"/>
        <w:ind w:firstLine="709"/>
        <w:rPr>
          <w:rFonts w:ascii="Arial" w:eastAsia="Times New Roman" w:hAnsi="Arial" w:cs="Arial"/>
          <w:sz w:val="24"/>
          <w:szCs w:val="24"/>
        </w:rPr>
      </w:pPr>
      <w:r w:rsidRPr="00B10B98">
        <w:rPr>
          <w:rFonts w:ascii="Arial" w:eastAsia="Times New Roman" w:hAnsi="Arial" w:cs="Arial"/>
          <w:sz w:val="24"/>
          <w:szCs w:val="24"/>
        </w:rPr>
        <w:t>1) несоответствие обращения содержанию услуги;</w:t>
      </w:r>
    </w:p>
    <w:p w:rsidR="00A11B4C" w:rsidRPr="00B10B98" w:rsidRDefault="00A11B4C" w:rsidP="00A11B4C">
      <w:pPr>
        <w:spacing w:after="0" w:line="240" w:lineRule="auto"/>
        <w:ind w:firstLine="709"/>
        <w:rPr>
          <w:rFonts w:ascii="Arial" w:eastAsia="Times New Roman" w:hAnsi="Arial" w:cs="Arial"/>
          <w:sz w:val="24"/>
          <w:szCs w:val="24"/>
        </w:rPr>
      </w:pPr>
      <w:r w:rsidRPr="00B10B98">
        <w:rPr>
          <w:rFonts w:ascii="Arial" w:eastAsia="Times New Roman" w:hAnsi="Arial" w:cs="Arial"/>
          <w:sz w:val="24"/>
          <w:szCs w:val="24"/>
        </w:rPr>
        <w:lastRenderedPageBreak/>
        <w:t>2) обращение содержит нецензурные или оскорбительные выражения;</w:t>
      </w:r>
    </w:p>
    <w:p w:rsidR="00A11B4C" w:rsidRPr="00B10B98" w:rsidRDefault="00A11B4C" w:rsidP="00A11B4C">
      <w:pPr>
        <w:spacing w:after="0" w:line="240" w:lineRule="auto"/>
        <w:ind w:firstLine="709"/>
        <w:rPr>
          <w:rFonts w:ascii="Arial" w:eastAsia="Times New Roman" w:hAnsi="Arial" w:cs="Arial"/>
          <w:sz w:val="24"/>
          <w:szCs w:val="24"/>
        </w:rPr>
      </w:pPr>
      <w:r w:rsidRPr="00B10B98">
        <w:rPr>
          <w:rFonts w:ascii="Arial" w:eastAsia="Times New Roman" w:hAnsi="Arial" w:cs="Arial"/>
          <w:sz w:val="24"/>
          <w:szCs w:val="24"/>
        </w:rPr>
        <w:t>3) текст обращения не поддаётся прочтению.</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5) представление гражданином неполных и (или) недостоверных сведений в документах, указанных в пункте 2.7 настоящего Административного регламента;</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6) представление гражданином документа (ов), не соответствующего требованиям законодательства и Регламенту;</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2.10.2. Предоставление Услуги может быть приостановлено на следующих основаниях:</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1) при поступлении от заявителя письменного заявления о приостановлении предоставления услуги;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2) представление заявителем документов, содержащих устранимые ошибки или противоречивые сведения;</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3) представление заявителем неполного комплекта документов, предусмотренного пунктом 2.7 настоящего Регламента.</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В случае не устранения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bCs/>
          <w:sz w:val="24"/>
          <w:szCs w:val="24"/>
        </w:rPr>
        <w:t xml:space="preserve">2.11. </w:t>
      </w:r>
      <w:r w:rsidRPr="00B10B98">
        <w:rPr>
          <w:rFonts w:ascii="Arial" w:eastAsia="Times New Roman" w:hAnsi="Arial" w:cs="Arial"/>
          <w:sz w:val="24"/>
          <w:szCs w:val="24"/>
        </w:rPr>
        <w:t>Муниципальная услуга предоставляется бесплатно.</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2.12. М</w:t>
      </w:r>
      <w:r w:rsidRPr="00B10B98">
        <w:rPr>
          <w:rFonts w:ascii="Arial" w:eastAsia="Times New Roman" w:hAnsi="Arial" w:cs="Arial"/>
          <w:sz w:val="24"/>
          <w:szCs w:val="24"/>
        </w:rPr>
        <w:t xml:space="preserve">аксимальный срок ожидания в очереди при запросе о предоставлении муниципальной услуги </w:t>
      </w:r>
      <w:r w:rsidRPr="00B10B98">
        <w:rPr>
          <w:rFonts w:ascii="Arial" w:eastAsia="Times New Roman" w:hAnsi="Arial" w:cs="Arial"/>
          <w:bCs/>
          <w:sz w:val="24"/>
          <w:szCs w:val="24"/>
        </w:rPr>
        <w:t>составляет не более 15 минут.</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bCs/>
          <w:sz w:val="24"/>
          <w:szCs w:val="24"/>
        </w:rPr>
        <w:t xml:space="preserve">2.13. </w:t>
      </w:r>
      <w:r w:rsidRPr="00B10B98">
        <w:rPr>
          <w:rFonts w:ascii="Arial" w:eastAsia="Times New Roman" w:hAnsi="Arial" w:cs="Arial"/>
          <w:sz w:val="24"/>
          <w:szCs w:val="24"/>
        </w:rPr>
        <w:t xml:space="preserve">Срок регистрации запроса заявителя о предоставлении муниципальной услуги </w:t>
      </w:r>
      <w:r w:rsidRPr="00B10B98">
        <w:rPr>
          <w:rFonts w:ascii="Arial" w:eastAsia="Times New Roman" w:hAnsi="Arial" w:cs="Arial"/>
          <w:bCs/>
          <w:sz w:val="24"/>
          <w:szCs w:val="24"/>
        </w:rPr>
        <w:t>составляет не более 1 рабочего дня.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bCs/>
          <w:sz w:val="24"/>
          <w:szCs w:val="24"/>
        </w:rPr>
        <w:t xml:space="preserve">2.14. </w:t>
      </w:r>
      <w:r w:rsidRPr="00B10B98">
        <w:rPr>
          <w:rFonts w:ascii="Arial" w:eastAsia="Times New Roman" w:hAnsi="Arial" w:cs="Arial"/>
          <w:sz w:val="24"/>
          <w:szCs w:val="24"/>
        </w:rPr>
        <w:t>Требования к помещениям, в которых предоставляется муниципальная услуга: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lastRenderedPageBreak/>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Места для ожидания и заполнения заявлений должны быть доступны для инвалидов.</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w:t>
      </w:r>
      <w:r w:rsidRPr="00B10B98">
        <w:rPr>
          <w:rFonts w:ascii="Arial" w:eastAsia="Times New Roman" w:hAnsi="Arial" w:cs="Arial"/>
          <w:sz w:val="24"/>
          <w:szCs w:val="24"/>
        </w:rPr>
        <w:lastRenderedPageBreak/>
        <w:t>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2.15. На информационном стенде в администрации размещаются следующие информационные материалы:</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сведения о перечне предоставляемых муниципальных услуг;</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перечень предоставляемых муниципальных услуг, образцы документов (справок);</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образец заполнения заявления;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адрес, номера телефонов и факса, график работы, адрес электронной почты администрации и отдела;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административный регламент;</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адрес официального сайта Учреждения в сети Интернет, содержащего информацию о предоставлении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перечень оснований для отказа в предоставлении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необходимая оперативная информация о предоставлении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описание процедуры предоставления муниципальной услуги в текстовом виде и в виде блок-схемы;</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2.16. Показателями доступности и качества муниципальной услуги являются: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iCs/>
          <w:sz w:val="24"/>
          <w:szCs w:val="24"/>
        </w:rPr>
      </w:pPr>
      <w:r w:rsidRPr="00B10B98">
        <w:rPr>
          <w:rFonts w:ascii="Arial" w:eastAsia="Times New Roman" w:hAnsi="Arial" w:cs="Arial"/>
          <w:iCs/>
          <w:sz w:val="24"/>
          <w:szCs w:val="24"/>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w:t>
      </w:r>
      <w:r w:rsidR="00B10B98">
        <w:rPr>
          <w:rFonts w:ascii="Arial" w:eastAsia="Times New Roman" w:hAnsi="Arial" w:cs="Arial"/>
          <w:iCs/>
          <w:sz w:val="24"/>
          <w:szCs w:val="24"/>
        </w:rPr>
        <w:t>ьных услуг в электронной форме.</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p>
    <w:p w:rsidR="00A11B4C" w:rsidRPr="00B10B98" w:rsidRDefault="00A11B4C" w:rsidP="00A11B4C">
      <w:pPr>
        <w:autoSpaceDE w:val="0"/>
        <w:autoSpaceDN w:val="0"/>
        <w:adjustRightInd w:val="0"/>
        <w:spacing w:after="0" w:line="240" w:lineRule="auto"/>
        <w:ind w:firstLine="709"/>
        <w:jc w:val="center"/>
        <w:outlineLvl w:val="1"/>
        <w:rPr>
          <w:rFonts w:ascii="Arial" w:eastAsia="Times New Roman" w:hAnsi="Arial" w:cs="Arial"/>
          <w:b/>
          <w:bCs/>
          <w:sz w:val="24"/>
          <w:szCs w:val="24"/>
        </w:rPr>
      </w:pPr>
      <w:r w:rsidRPr="00B10B98">
        <w:rPr>
          <w:rFonts w:ascii="Arial" w:eastAsia="Times New Roman" w:hAnsi="Arial" w:cs="Arial"/>
          <w:b/>
          <w:sz w:val="24"/>
          <w:szCs w:val="24"/>
          <w:lang w:val="en-US"/>
        </w:rPr>
        <w:t>III</w:t>
      </w:r>
      <w:r w:rsidRPr="00B10B98">
        <w:rPr>
          <w:rFonts w:ascii="Arial" w:eastAsia="Times New Roman" w:hAnsi="Arial" w:cs="Arial"/>
          <w:b/>
          <w:sz w:val="24"/>
          <w:szCs w:val="24"/>
        </w:rPr>
        <w:t>. С</w:t>
      </w:r>
      <w:r w:rsidRPr="00B10B98">
        <w:rPr>
          <w:rFonts w:ascii="Arial" w:eastAsia="Times New Roman"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sz w:val="24"/>
          <w:szCs w:val="24"/>
        </w:rPr>
        <w:t xml:space="preserve">3.1. </w:t>
      </w:r>
      <w:r w:rsidRPr="00B10B98">
        <w:rPr>
          <w:rFonts w:ascii="Arial" w:eastAsia="Times New Roman" w:hAnsi="Arial" w:cs="Arial"/>
          <w:bCs/>
          <w:sz w:val="24"/>
          <w:szCs w:val="24"/>
        </w:rPr>
        <w:t>Предоставление муниципальной услуги осуществляется: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 письменно, в случае ответа на письменное обращение либо обращение, направленное через электронную почту.</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3.2. Получение консультаций по процедуре предоставления муниципальной услуги может осуществляться следующими способами: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посредством личного обращения;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обращения по телефону;</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посредством письменных обращений по почте;</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lastRenderedPageBreak/>
        <w:t>- посредством обращений по электронной почте.</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3.3. Основными требованиями к консультации заявителей являются: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актуальность;</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своевременность;</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четкость в изложении материала;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полнота консультирования;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наглядность форм подачи материала;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удобство и доступность.</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3.4. Требования к форме и характеру взаимодействия Специалиста с заявителями: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w:t>
      </w:r>
      <w:r w:rsidR="00B10B98">
        <w:rPr>
          <w:rFonts w:ascii="Arial" w:eastAsia="Times New Roman" w:hAnsi="Arial" w:cs="Arial"/>
          <w:bCs/>
          <w:sz w:val="24"/>
          <w:szCs w:val="24"/>
        </w:rPr>
        <w:t>олномоченным должностным лицом.</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3.7. Предоставление муниципальной услуги включает в себя выполнение следу</w:t>
      </w:r>
      <w:r w:rsidR="00311027">
        <w:rPr>
          <w:rFonts w:ascii="Arial" w:eastAsia="Times New Roman" w:hAnsi="Arial" w:cs="Arial"/>
          <w:sz w:val="24"/>
          <w:szCs w:val="24"/>
        </w:rPr>
        <w:t>ющих административных процедур:</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3.7.1. При предоставлении документов лично, по почте, по электронной почте:</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 приём,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 подготовка ответа и направление его по почте заявителю.</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3.7.2. При личном обращении заявителя: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 приём заявителя;</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 предоставление соответствующей информации заявителю.</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Cs/>
          <w:sz w:val="24"/>
          <w:szCs w:val="24"/>
        </w:rPr>
      </w:pPr>
      <w:r w:rsidRPr="00B10B98">
        <w:rPr>
          <w:rFonts w:ascii="Arial" w:eastAsia="Times New Roman" w:hAnsi="Arial" w:cs="Arial"/>
          <w:bCs/>
          <w:sz w:val="24"/>
          <w:szCs w:val="24"/>
        </w:rPr>
        <w:t>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30 минут.</w:t>
      </w:r>
    </w:p>
    <w:p w:rsidR="00A11B4C" w:rsidRPr="00B10B98" w:rsidRDefault="00A11B4C" w:rsidP="00A11B4C">
      <w:pPr>
        <w:autoSpaceDE w:val="0"/>
        <w:autoSpaceDN w:val="0"/>
        <w:adjustRightInd w:val="0"/>
        <w:spacing w:after="0" w:line="240" w:lineRule="auto"/>
        <w:ind w:firstLine="709"/>
        <w:jc w:val="center"/>
        <w:outlineLvl w:val="1"/>
        <w:rPr>
          <w:rFonts w:ascii="Arial" w:eastAsia="Times New Roman" w:hAnsi="Arial" w:cs="Arial"/>
          <w:sz w:val="24"/>
          <w:szCs w:val="24"/>
        </w:rPr>
      </w:pP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b/>
          <w:sz w:val="24"/>
          <w:szCs w:val="24"/>
        </w:rPr>
      </w:pPr>
      <w:r w:rsidRPr="00B10B98">
        <w:rPr>
          <w:rFonts w:ascii="Arial" w:eastAsia="Times New Roman" w:hAnsi="Arial" w:cs="Arial"/>
          <w:b/>
          <w:sz w:val="24"/>
          <w:szCs w:val="24"/>
          <w:lang w:val="en-US"/>
        </w:rPr>
        <w:t>IV</w:t>
      </w:r>
      <w:r w:rsidRPr="00B10B98">
        <w:rPr>
          <w:rFonts w:ascii="Arial" w:eastAsia="Times New Roman" w:hAnsi="Arial" w:cs="Arial"/>
          <w:b/>
          <w:sz w:val="24"/>
          <w:szCs w:val="24"/>
        </w:rPr>
        <w:t>. Формы контроля за исполнением административного регламента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 xml:space="preserve">4.1. Текущий контроль за соблюдением последовательности действий, определенных Регламентом осуществляется главой поселка и включает в себя </w:t>
      </w:r>
      <w:r w:rsidRPr="00B10B98">
        <w:rPr>
          <w:rFonts w:ascii="Arial" w:eastAsia="Times New Roman" w:hAnsi="Arial" w:cs="Arial"/>
          <w:sz w:val="24"/>
          <w:szCs w:val="24"/>
        </w:rPr>
        <w:lastRenderedPageBreak/>
        <w:t>проведение проверок соблюдения и исполнения Специалистом действующего законодательства, а также положений Регламента.</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4.2. Персональная ответственность Специалиста закрепляется в соответствующих положениях должностных инструкций.</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p>
    <w:p w:rsidR="00A11B4C" w:rsidRPr="00B10B98" w:rsidRDefault="00A11B4C" w:rsidP="00A11B4C">
      <w:pPr>
        <w:autoSpaceDE w:val="0"/>
        <w:autoSpaceDN w:val="0"/>
        <w:adjustRightInd w:val="0"/>
        <w:spacing w:after="0" w:line="240" w:lineRule="auto"/>
        <w:ind w:firstLine="709"/>
        <w:jc w:val="center"/>
        <w:outlineLvl w:val="1"/>
        <w:rPr>
          <w:rFonts w:ascii="Arial" w:eastAsia="Times New Roman" w:hAnsi="Arial" w:cs="Arial"/>
          <w:b/>
          <w:bCs/>
          <w:sz w:val="24"/>
          <w:szCs w:val="24"/>
        </w:rPr>
      </w:pPr>
      <w:r w:rsidRPr="00B10B98">
        <w:rPr>
          <w:rFonts w:ascii="Arial" w:eastAsia="Times New Roman" w:hAnsi="Arial" w:cs="Arial"/>
          <w:b/>
          <w:sz w:val="24"/>
          <w:szCs w:val="24"/>
          <w:lang w:val="en-US"/>
        </w:rPr>
        <w:t>V</w:t>
      </w:r>
      <w:r w:rsidRPr="00B10B98">
        <w:rPr>
          <w:rFonts w:ascii="Arial" w:eastAsia="Times New Roman" w:hAnsi="Arial" w:cs="Arial"/>
          <w:b/>
          <w:sz w:val="24"/>
          <w:szCs w:val="24"/>
        </w:rPr>
        <w:t>.</w:t>
      </w:r>
      <w:r w:rsidRPr="00B10B98">
        <w:rPr>
          <w:rFonts w:ascii="Arial" w:eastAsia="Times New Roman" w:hAnsi="Arial" w:cs="Arial"/>
          <w:sz w:val="24"/>
          <w:szCs w:val="24"/>
        </w:rPr>
        <w:t xml:space="preserve"> </w:t>
      </w:r>
      <w:r w:rsidRPr="00B10B98">
        <w:rPr>
          <w:rFonts w:ascii="Arial" w:eastAsia="Times New Roman" w:hAnsi="Arial" w:cs="Arial"/>
          <w:b/>
          <w:bCs/>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11B4C" w:rsidRPr="00B10B98" w:rsidRDefault="00A11B4C" w:rsidP="00A11B4C">
      <w:pPr>
        <w:autoSpaceDE w:val="0"/>
        <w:autoSpaceDN w:val="0"/>
        <w:adjustRightInd w:val="0"/>
        <w:spacing w:after="0" w:line="240" w:lineRule="auto"/>
        <w:ind w:firstLine="709"/>
        <w:jc w:val="center"/>
        <w:outlineLvl w:val="1"/>
        <w:rPr>
          <w:rFonts w:ascii="Arial" w:eastAsia="Times New Roman" w:hAnsi="Arial" w:cs="Arial"/>
          <w:sz w:val="24"/>
          <w:szCs w:val="24"/>
        </w:rPr>
      </w:pPr>
    </w:p>
    <w:p w:rsidR="00A11B4C" w:rsidRPr="00B10B98" w:rsidRDefault="00A11B4C" w:rsidP="00A11B4C">
      <w:pPr>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1) нарушение срока регистрации запроса заявителя о предоставлении муниципальной услуги, комплексного запроса;</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2) нарушение срока предоставления муниципальной услуги.</w:t>
      </w:r>
      <w:r w:rsidRPr="00B10B98">
        <w:rPr>
          <w:rFonts w:ascii="Arial" w:eastAsia="Calibri"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B10B98">
        <w:rPr>
          <w:rFonts w:ascii="Arial" w:eastAsia="Times New Roman" w:hAnsi="Arial" w:cs="Arial"/>
          <w:sz w:val="24"/>
          <w:szCs w:val="24"/>
        </w:rPr>
        <w:t>;</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B10B98">
        <w:rPr>
          <w:rFonts w:ascii="Arial" w:eastAsia="Calibri" w:hAnsi="Arial" w:cs="Arial"/>
          <w:sz w:val="24"/>
          <w:szCs w:val="24"/>
        </w:rPr>
        <w:t xml:space="preserve">законами и иными </w:t>
      </w:r>
      <w:r w:rsidRPr="00B10B98">
        <w:rPr>
          <w:rFonts w:ascii="Arial" w:eastAsia="Times New Roman" w:hAnsi="Arial" w:cs="Arial"/>
          <w:sz w:val="24"/>
          <w:szCs w:val="24"/>
        </w:rPr>
        <w:t xml:space="preserve">нормативными правовыми актами субъектов Российской Федерации, </w:t>
      </w:r>
      <w:r w:rsidRPr="00B10B98">
        <w:rPr>
          <w:rFonts w:ascii="Arial" w:eastAsia="Times New Roman" w:hAnsi="Arial" w:cs="Arial"/>
          <w:sz w:val="24"/>
          <w:szCs w:val="24"/>
        </w:rPr>
        <w:lastRenderedPageBreak/>
        <w:t xml:space="preserve">муниципальными правовыми актами. </w:t>
      </w:r>
      <w:r w:rsidRPr="00B10B98">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B10B98">
        <w:rPr>
          <w:rFonts w:ascii="Arial" w:eastAsia="Times New Roman" w:hAnsi="Arial" w:cs="Arial"/>
          <w:sz w:val="24"/>
          <w:szCs w:val="24"/>
        </w:rPr>
        <w:t>;</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Times New Roman"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B10B98">
        <w:rPr>
          <w:rFonts w:ascii="Arial" w:eastAsia="Calibri" w:hAnsi="Arial" w:cs="Arial"/>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B10B98">
        <w:rPr>
          <w:rFonts w:ascii="Arial" w:eastAsia="Times New Roman" w:hAnsi="Arial" w:cs="Arial"/>
          <w:sz w:val="24"/>
          <w:szCs w:val="24"/>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10B98">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8) нарушение срока или порядка выдачи документов по результатам предоставления муниципальной услуги;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Calibri"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10B98">
        <w:rPr>
          <w:rFonts w:ascii="Arial" w:eastAsia="Calibri" w:hAnsi="Arial" w:cs="Arial"/>
          <w:color w:val="0000FF"/>
          <w:sz w:val="24"/>
          <w:szCs w:val="24"/>
        </w:rPr>
        <w:t>пунктом 4 части 1 статьи 7</w:t>
      </w:r>
      <w:r w:rsidRPr="00B10B98">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B10B98">
        <w:rPr>
          <w:rFonts w:ascii="Arial" w:eastAsia="Calibri" w:hAnsi="Arial" w:cs="Arial"/>
          <w:sz w:val="24"/>
          <w:szCs w:val="24"/>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10B98">
        <w:rPr>
          <w:rFonts w:ascii="Arial" w:eastAsia="Calibri" w:hAnsi="Arial" w:cs="Arial"/>
          <w:color w:val="0000FF"/>
          <w:sz w:val="24"/>
          <w:szCs w:val="24"/>
        </w:rPr>
        <w:t>частью 1.3 статьи 16</w:t>
      </w:r>
      <w:r w:rsidRPr="00B10B98">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w:t>
      </w:r>
    </w:p>
    <w:p w:rsidR="00A11B4C" w:rsidRPr="00B10B98" w:rsidRDefault="00A11B4C" w:rsidP="00A11B4C">
      <w:pPr>
        <w:tabs>
          <w:tab w:val="left" w:pos="2040"/>
        </w:tabs>
        <w:autoSpaceDE w:val="0"/>
        <w:autoSpaceDN w:val="0"/>
        <w:adjustRightInd w:val="0"/>
        <w:spacing w:after="0" w:line="240" w:lineRule="auto"/>
        <w:ind w:firstLine="709"/>
        <w:jc w:val="both"/>
        <w:outlineLvl w:val="1"/>
        <w:rPr>
          <w:rFonts w:ascii="Arial" w:eastAsia="Times New Roman" w:hAnsi="Arial" w:cs="Arial"/>
          <w:sz w:val="24"/>
          <w:szCs w:val="24"/>
        </w:rPr>
      </w:pPr>
      <w:r w:rsidRPr="00B10B98">
        <w:rPr>
          <w:rFonts w:ascii="Arial" w:eastAsia="Times New Roman" w:hAnsi="Arial" w:cs="Arial"/>
          <w:sz w:val="24"/>
          <w:szCs w:val="24"/>
        </w:rPr>
        <w:t>5.2. Обращения подлежат обязательному рассмотрению. Рассмотрение обращений осуществляется бесплатно.</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5.3. Жалоба подается в письменной форме на бумажном носителе, в электронной форме в орган, предоставляющий муниципальную услугу</w:t>
      </w:r>
      <w:r w:rsidRPr="00B10B98">
        <w:rPr>
          <w:rFonts w:ascii="Arial" w:eastAsia="Calibri" w:hAnsi="Arial" w:cs="Arial"/>
          <w:sz w:val="24"/>
          <w:szCs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B10B98">
        <w:rPr>
          <w:rFonts w:ascii="Arial" w:eastAsia="Times New Roman" w:hAnsi="Arial" w:cs="Arial"/>
          <w:sz w:val="24"/>
          <w:szCs w:val="24"/>
        </w:rPr>
        <w:t xml:space="preserve">. Жалобы на решения </w:t>
      </w:r>
      <w:r w:rsidRPr="00B10B98">
        <w:rPr>
          <w:rFonts w:ascii="Arial" w:eastAsia="Calibri" w:hAnsi="Arial" w:cs="Arial"/>
          <w:sz w:val="24"/>
          <w:szCs w:val="24"/>
        </w:rPr>
        <w:t>и действия (бездействие) руководителя</w:t>
      </w:r>
      <w:r w:rsidRPr="00B10B98">
        <w:rPr>
          <w:rFonts w:ascii="Arial" w:eastAsia="Times New Roman" w:hAnsi="Arial" w:cs="Arial"/>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B10B98">
        <w:rPr>
          <w:rFonts w:ascii="Arial" w:eastAsia="Calibri"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sz w:val="24"/>
          <w:szCs w:val="24"/>
        </w:rPr>
      </w:pPr>
      <w:r w:rsidRPr="00B10B98">
        <w:rPr>
          <w:rFonts w:ascii="Arial" w:eastAsia="Times New Roman" w:hAnsi="Arial" w:cs="Arial"/>
          <w:sz w:val="24"/>
          <w:szCs w:val="24"/>
        </w:rPr>
        <w:t xml:space="preserve">5.4. </w:t>
      </w:r>
      <w:r w:rsidRPr="00B10B98">
        <w:rPr>
          <w:rFonts w:ascii="Arial" w:eastAsia="Times New Roman" w:hAnsi="Arial" w:cs="Arial"/>
          <w:iCs/>
          <w:sz w:val="24"/>
          <w:szCs w:val="24"/>
        </w:rPr>
        <w:t xml:space="preserve">Жалоба </w:t>
      </w:r>
      <w:r w:rsidRPr="00B10B98">
        <w:rPr>
          <w:rFonts w:ascii="Arial" w:eastAsia="Calibri" w:hAnsi="Arial" w:cs="Arial"/>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10B98">
        <w:rPr>
          <w:rFonts w:ascii="Arial" w:eastAsia="Times New Roman" w:hAnsi="Arial" w:cs="Arial"/>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B10B98">
        <w:rPr>
          <w:rFonts w:ascii="Arial" w:eastAsia="Times New Roman" w:hAnsi="Arial" w:cs="Arial"/>
          <w:sz w:val="24"/>
          <w:szCs w:val="24"/>
        </w:rPr>
        <w:t>органа, предоставляющего муниципальную услугу</w:t>
      </w:r>
      <w:r w:rsidRPr="00B10B98">
        <w:rPr>
          <w:rFonts w:ascii="Arial" w:eastAsia="Times New Roman" w:hAnsi="Arial" w:cs="Arial"/>
          <w:iCs/>
          <w:sz w:val="24"/>
          <w:szCs w:val="24"/>
        </w:rPr>
        <w:t xml:space="preserve">, а также может быть принята при личном приеме заявителя. </w:t>
      </w:r>
      <w:r w:rsidRPr="00B10B98">
        <w:rPr>
          <w:rFonts w:ascii="Arial" w:eastAsia="Calibri"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5.5. Жалоба должна содержать:</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B10B98">
        <w:rPr>
          <w:rFonts w:ascii="Arial" w:eastAsia="Calibri" w:hAnsi="Arial" w:cs="Arial"/>
          <w:sz w:val="24"/>
          <w:szCs w:val="24"/>
        </w:rPr>
        <w:t>многофункционального центра, его руководителя и (или) работника, организаций, предусмотренных частью 1.1 статьи 16 Федерального закона от 27.07.2010 № 210-</w:t>
      </w:r>
      <w:r w:rsidRPr="00B10B98">
        <w:rPr>
          <w:rFonts w:ascii="Arial" w:eastAsia="Calibri" w:hAnsi="Arial" w:cs="Arial"/>
          <w:sz w:val="24"/>
          <w:szCs w:val="24"/>
        </w:rPr>
        <w:lastRenderedPageBreak/>
        <w:t>ФЗ «Об организации предоставления государственных и муниципальных услуг», их руководителей и (или) работников,</w:t>
      </w:r>
      <w:r w:rsidRPr="00B10B98">
        <w:rPr>
          <w:rFonts w:ascii="Arial" w:eastAsia="Times New Roman" w:hAnsi="Arial" w:cs="Arial"/>
          <w:iCs/>
          <w:sz w:val="24"/>
          <w:szCs w:val="24"/>
        </w:rPr>
        <w:t xml:space="preserve"> решения и действия (бездействие) которых обжалуются;</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B10B98">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B10B98">
        <w:rPr>
          <w:rFonts w:ascii="Arial" w:eastAsia="Times New Roman" w:hAnsi="Arial" w:cs="Arial"/>
          <w:iCs/>
          <w:sz w:val="24"/>
          <w:szCs w:val="24"/>
        </w:rPr>
        <w:t>;</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B10B98">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B10B98">
        <w:rPr>
          <w:rFonts w:ascii="Arial" w:eastAsia="Times New Roman" w:hAnsi="Arial" w:cs="Arial"/>
          <w:iCs/>
          <w:sz w:val="24"/>
          <w:szCs w:val="24"/>
        </w:rPr>
        <w:t>. Заявителем могут быть представлены документы (при наличии), подтверждающие доводы заявителя, либо их копии.</w:t>
      </w:r>
    </w:p>
    <w:p w:rsidR="00A11B4C" w:rsidRPr="00B10B98" w:rsidRDefault="00A11B4C" w:rsidP="00A11B4C">
      <w:pPr>
        <w:autoSpaceDE w:val="0"/>
        <w:autoSpaceDN w:val="0"/>
        <w:adjustRightInd w:val="0"/>
        <w:spacing w:after="0" w:line="240" w:lineRule="auto"/>
        <w:ind w:firstLine="709"/>
        <w:jc w:val="both"/>
        <w:rPr>
          <w:rFonts w:ascii="Arial" w:eastAsia="Calibri" w:hAnsi="Arial" w:cs="Arial"/>
          <w:sz w:val="24"/>
          <w:szCs w:val="24"/>
        </w:rPr>
      </w:pPr>
      <w:r w:rsidRPr="00B10B98">
        <w:rPr>
          <w:rFonts w:ascii="Arial" w:eastAsia="Times New Roman" w:hAnsi="Arial" w:cs="Arial"/>
          <w:iCs/>
          <w:sz w:val="24"/>
          <w:szCs w:val="24"/>
        </w:rPr>
        <w:t xml:space="preserve">5.6. </w:t>
      </w:r>
      <w:r w:rsidRPr="00B10B98">
        <w:rPr>
          <w:rFonts w:ascii="Arial" w:eastAsia="Calibri"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 xml:space="preserve">5.7. По результатам рассмотрения жалобы </w:t>
      </w:r>
      <w:r w:rsidRPr="00B10B98">
        <w:rPr>
          <w:rFonts w:ascii="Arial" w:eastAsia="Times New Roman" w:hAnsi="Arial" w:cs="Arial"/>
          <w:sz w:val="24"/>
          <w:szCs w:val="24"/>
        </w:rPr>
        <w:t>принимается</w:t>
      </w:r>
      <w:r w:rsidRPr="00B10B98">
        <w:rPr>
          <w:rFonts w:ascii="Arial" w:eastAsia="Times New Roman" w:hAnsi="Arial" w:cs="Arial"/>
          <w:iCs/>
          <w:sz w:val="24"/>
          <w:szCs w:val="24"/>
        </w:rPr>
        <w:t xml:space="preserve"> одно из следующих решений:</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2) в удовлетворении жалобы отказывается.</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 xml:space="preserve">5.9. В случае признания жалобы подлежащей удовлетворению в ответе заявителю, указанном в пункте 5.8 настоящего Административного регламента </w:t>
      </w:r>
      <w:r w:rsidRPr="00B10B98">
        <w:rPr>
          <w:rFonts w:ascii="Arial" w:eastAsia="Times New Roman" w:hAnsi="Arial" w:cs="Arial"/>
          <w:iCs/>
          <w:sz w:val="24"/>
          <w:szCs w:val="24"/>
        </w:rPr>
        <w:lastRenderedPageBreak/>
        <w:t>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w:t>
      </w:r>
      <w:r w:rsidR="00311027">
        <w:rPr>
          <w:rFonts w:ascii="Arial" w:eastAsia="Times New Roman" w:hAnsi="Arial" w:cs="Arial"/>
          <w:iCs/>
          <w:sz w:val="24"/>
          <w:szCs w:val="24"/>
        </w:rPr>
        <w:t xml:space="preserve">вленных нарушений при оказании </w:t>
      </w:r>
      <w:r w:rsidRPr="00B10B98">
        <w:rPr>
          <w:rFonts w:ascii="Arial" w:eastAsia="Times New Roman" w:hAnsi="Arial" w:cs="Arial"/>
          <w:iCs/>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w:t>
      </w:r>
      <w:r w:rsidR="0004465F">
        <w:rPr>
          <w:rFonts w:ascii="Arial" w:eastAsia="Times New Roman" w:hAnsi="Arial" w:cs="Arial"/>
          <w:iCs/>
          <w:sz w:val="24"/>
          <w:szCs w:val="24"/>
        </w:rPr>
        <w:t xml:space="preserve">ть заявителю в целях получения </w:t>
      </w:r>
      <w:r w:rsidRPr="00B10B98">
        <w:rPr>
          <w:rFonts w:ascii="Arial" w:eastAsia="Times New Roman" w:hAnsi="Arial" w:cs="Arial"/>
          <w:iCs/>
          <w:sz w:val="24"/>
          <w:szCs w:val="24"/>
        </w:rPr>
        <w:t>муниципальной услуги.</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11B4C" w:rsidRPr="00B10B98" w:rsidRDefault="00A11B4C" w:rsidP="00A11B4C">
      <w:pPr>
        <w:autoSpaceDE w:val="0"/>
        <w:autoSpaceDN w:val="0"/>
        <w:adjustRightInd w:val="0"/>
        <w:spacing w:after="0" w:line="240" w:lineRule="auto"/>
        <w:ind w:firstLine="709"/>
        <w:jc w:val="both"/>
        <w:rPr>
          <w:rFonts w:ascii="Arial" w:eastAsia="Times New Roman" w:hAnsi="Arial" w:cs="Arial"/>
          <w:iCs/>
          <w:sz w:val="24"/>
          <w:szCs w:val="24"/>
        </w:rPr>
      </w:pPr>
      <w:r w:rsidRPr="00B10B98">
        <w:rPr>
          <w:rFonts w:ascii="Arial" w:eastAsia="Times New Roman" w:hAnsi="Arial" w:cs="Arial"/>
          <w:iCs/>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A11B4C" w:rsidRPr="00B10B98" w:rsidRDefault="00A11B4C" w:rsidP="00A11B4C">
      <w:pPr>
        <w:tabs>
          <w:tab w:val="left" w:pos="2040"/>
        </w:tabs>
        <w:autoSpaceDE w:val="0"/>
        <w:autoSpaceDN w:val="0"/>
        <w:adjustRightInd w:val="0"/>
        <w:spacing w:after="0" w:line="240" w:lineRule="auto"/>
        <w:ind w:firstLine="709"/>
        <w:jc w:val="both"/>
        <w:outlineLvl w:val="1"/>
        <w:rPr>
          <w:rFonts w:ascii="Arial" w:eastAsia="Times New Roman" w:hAnsi="Arial" w:cs="Arial"/>
          <w:sz w:val="24"/>
          <w:szCs w:val="24"/>
        </w:rPr>
      </w:pPr>
    </w:p>
    <w:p w:rsidR="00A11B4C" w:rsidRPr="00A11B4C" w:rsidRDefault="00A11B4C" w:rsidP="00A11B4C">
      <w:pPr>
        <w:spacing w:after="0" w:line="240" w:lineRule="auto"/>
        <w:ind w:firstLine="709"/>
        <w:rPr>
          <w:rFonts w:ascii="Times New Roman" w:eastAsia="Times New Roman" w:hAnsi="Times New Roman" w:cs="Times New Roman"/>
          <w:sz w:val="24"/>
          <w:szCs w:val="24"/>
        </w:rPr>
      </w:pPr>
    </w:p>
    <w:p w:rsidR="00A11B4C" w:rsidRPr="00A11B4C" w:rsidRDefault="00A11B4C" w:rsidP="00A11B4C">
      <w:pPr>
        <w:spacing w:after="0" w:line="240" w:lineRule="auto"/>
        <w:ind w:firstLine="709"/>
        <w:rPr>
          <w:rFonts w:ascii="Times New Roman" w:eastAsia="Times New Roman" w:hAnsi="Times New Roman" w:cs="Times New Roman"/>
          <w:sz w:val="24"/>
          <w:szCs w:val="24"/>
        </w:rPr>
      </w:pPr>
      <w:r w:rsidRPr="00A11B4C">
        <w:rPr>
          <w:rFonts w:ascii="Times New Roman" w:eastAsia="Times New Roman" w:hAnsi="Times New Roman" w:cs="Times New Roman"/>
          <w:sz w:val="24"/>
          <w:szCs w:val="24"/>
        </w:rPr>
        <w:br w:type="page"/>
      </w:r>
    </w:p>
    <w:p w:rsidR="00A11B4C" w:rsidRPr="00A11B4C" w:rsidRDefault="0004465F" w:rsidP="00A11B4C">
      <w:pPr>
        <w:spacing w:after="0" w:line="240" w:lineRule="auto"/>
        <w:ind w:left="3600"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w:t>
      </w:r>
    </w:p>
    <w:p w:rsidR="00A11B4C" w:rsidRPr="00A11B4C" w:rsidRDefault="0004465F" w:rsidP="00A11B4C">
      <w:pPr>
        <w:spacing w:after="0" w:line="240" w:lineRule="auto"/>
        <w:ind w:left="3600"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w:t>
      </w:r>
      <w:r w:rsidR="00A11B4C" w:rsidRPr="00A11B4C">
        <w:rPr>
          <w:rFonts w:ascii="Times New Roman" w:eastAsia="Times New Roman" w:hAnsi="Times New Roman" w:cs="Times New Roman"/>
          <w:sz w:val="20"/>
          <w:szCs w:val="20"/>
        </w:rPr>
        <w:t>административному регламенту</w:t>
      </w:r>
    </w:p>
    <w:p w:rsidR="00A11B4C" w:rsidRPr="00A11B4C" w:rsidRDefault="00A11B4C" w:rsidP="00A11B4C">
      <w:pPr>
        <w:spacing w:after="0" w:line="240" w:lineRule="auto"/>
        <w:ind w:left="3600" w:firstLine="709"/>
        <w:jc w:val="right"/>
        <w:rPr>
          <w:rFonts w:ascii="Times New Roman" w:eastAsia="Times New Roman" w:hAnsi="Times New Roman" w:cs="Times New Roman"/>
          <w:sz w:val="20"/>
          <w:szCs w:val="20"/>
        </w:rPr>
      </w:pPr>
      <w:r w:rsidRPr="00A11B4C">
        <w:rPr>
          <w:rFonts w:ascii="Times New Roman" w:eastAsia="Times New Roman" w:hAnsi="Times New Roman" w:cs="Times New Roman"/>
          <w:sz w:val="20"/>
          <w:szCs w:val="20"/>
        </w:rPr>
        <w:t>по предоставлению муниципальной услуги</w:t>
      </w:r>
    </w:p>
    <w:p w:rsidR="00A11B4C" w:rsidRPr="00A11B4C" w:rsidRDefault="00A11B4C" w:rsidP="00A11B4C">
      <w:pPr>
        <w:spacing w:after="0" w:line="240" w:lineRule="auto"/>
        <w:ind w:left="3600" w:firstLine="709"/>
        <w:jc w:val="right"/>
        <w:rPr>
          <w:rFonts w:ascii="Times New Roman" w:eastAsia="Times New Roman" w:hAnsi="Times New Roman" w:cs="Times New Roman"/>
          <w:sz w:val="20"/>
          <w:szCs w:val="20"/>
        </w:rPr>
      </w:pPr>
      <w:r w:rsidRPr="00A11B4C">
        <w:rPr>
          <w:rFonts w:ascii="Times New Roman" w:eastAsia="Times New Roman" w:hAnsi="Times New Roman" w:cs="Times New Roman"/>
          <w:sz w:val="20"/>
          <w:szCs w:val="20"/>
        </w:rPr>
        <w:t>«Признание граждан малоимущими»</w:t>
      </w:r>
    </w:p>
    <w:p w:rsidR="00A11B4C" w:rsidRPr="00A11B4C" w:rsidRDefault="00A11B4C" w:rsidP="00A11B4C">
      <w:pPr>
        <w:spacing w:after="0" w:line="240" w:lineRule="auto"/>
        <w:ind w:left="3600" w:firstLine="709"/>
        <w:jc w:val="right"/>
        <w:rPr>
          <w:rFonts w:ascii="Times New Roman" w:eastAsia="Times New Roman" w:hAnsi="Times New Roman" w:cs="Times New Roman"/>
          <w:sz w:val="20"/>
          <w:szCs w:val="20"/>
        </w:rPr>
      </w:pPr>
    </w:p>
    <w:p w:rsidR="00A11B4C" w:rsidRPr="00A11B4C" w:rsidRDefault="0004465F" w:rsidP="00A11B4C">
      <w:pPr>
        <w:spacing w:after="0" w:line="24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Руководителю</w:t>
      </w:r>
    </w:p>
    <w:p w:rsidR="00A11B4C" w:rsidRPr="00A11B4C" w:rsidRDefault="00A11B4C" w:rsidP="00A11B4C">
      <w:pPr>
        <w:spacing w:after="0" w:line="240" w:lineRule="auto"/>
        <w:ind w:firstLine="709"/>
        <w:jc w:val="right"/>
        <w:rPr>
          <w:rFonts w:ascii="Times New Roman" w:eastAsia="Times New Roman" w:hAnsi="Times New Roman" w:cs="Times New Roman"/>
          <w:sz w:val="24"/>
          <w:szCs w:val="24"/>
        </w:rPr>
      </w:pPr>
      <w:r w:rsidRPr="00A11B4C">
        <w:rPr>
          <w:rFonts w:ascii="Times New Roman" w:eastAsia="Times New Roman" w:hAnsi="Times New Roman" w:cs="Times New Roman"/>
          <w:sz w:val="28"/>
          <w:szCs w:val="28"/>
        </w:rPr>
        <w:t> ___________________________</w:t>
      </w:r>
    </w:p>
    <w:p w:rsidR="00A11B4C" w:rsidRPr="00A11B4C" w:rsidRDefault="00A11B4C" w:rsidP="00A11B4C">
      <w:pPr>
        <w:spacing w:after="0" w:line="240" w:lineRule="auto"/>
        <w:ind w:firstLine="709"/>
        <w:jc w:val="right"/>
        <w:rPr>
          <w:rFonts w:ascii="Times New Roman" w:eastAsia="Times New Roman" w:hAnsi="Times New Roman" w:cs="Times New Roman"/>
          <w:sz w:val="24"/>
          <w:szCs w:val="24"/>
        </w:rPr>
      </w:pPr>
      <w:r w:rsidRPr="00A11B4C">
        <w:rPr>
          <w:rFonts w:ascii="Times New Roman" w:eastAsia="Times New Roman" w:hAnsi="Times New Roman" w:cs="Times New Roman"/>
          <w:sz w:val="20"/>
          <w:szCs w:val="20"/>
        </w:rPr>
        <w:t>Ф.И.О. (наименование) заявителя</w:t>
      </w:r>
    </w:p>
    <w:p w:rsidR="00A11B4C" w:rsidRPr="00A11B4C" w:rsidRDefault="00A11B4C" w:rsidP="00A11B4C">
      <w:pPr>
        <w:spacing w:after="0" w:line="240" w:lineRule="auto"/>
        <w:ind w:firstLine="709"/>
        <w:jc w:val="right"/>
        <w:rPr>
          <w:rFonts w:ascii="Times New Roman" w:eastAsia="Times New Roman" w:hAnsi="Times New Roman" w:cs="Times New Roman"/>
          <w:sz w:val="24"/>
          <w:szCs w:val="24"/>
        </w:rPr>
      </w:pPr>
      <w:r w:rsidRPr="00A11B4C">
        <w:rPr>
          <w:rFonts w:ascii="Times New Roman" w:eastAsia="Times New Roman" w:hAnsi="Times New Roman" w:cs="Times New Roman"/>
          <w:sz w:val="28"/>
          <w:szCs w:val="28"/>
        </w:rPr>
        <w:t xml:space="preserve"> _________________________________</w:t>
      </w:r>
    </w:p>
    <w:p w:rsidR="00A11B4C" w:rsidRPr="00A11B4C" w:rsidRDefault="00A11B4C" w:rsidP="00A11B4C">
      <w:pPr>
        <w:spacing w:after="0" w:line="240" w:lineRule="auto"/>
        <w:ind w:firstLine="709"/>
        <w:jc w:val="right"/>
        <w:rPr>
          <w:rFonts w:ascii="Times New Roman" w:eastAsia="Times New Roman" w:hAnsi="Times New Roman" w:cs="Times New Roman"/>
          <w:sz w:val="24"/>
          <w:szCs w:val="24"/>
        </w:rPr>
      </w:pPr>
      <w:r w:rsidRPr="00A11B4C">
        <w:rPr>
          <w:rFonts w:ascii="Times New Roman" w:eastAsia="Times New Roman" w:hAnsi="Times New Roman" w:cs="Times New Roman"/>
          <w:sz w:val="28"/>
          <w:szCs w:val="28"/>
        </w:rPr>
        <w:t>_________________________________</w:t>
      </w:r>
    </w:p>
    <w:p w:rsidR="00A11B4C" w:rsidRPr="00A11B4C" w:rsidRDefault="00A11B4C" w:rsidP="00A11B4C">
      <w:pPr>
        <w:spacing w:after="0" w:line="240" w:lineRule="auto"/>
        <w:ind w:firstLine="709"/>
        <w:jc w:val="right"/>
        <w:rPr>
          <w:rFonts w:ascii="Times New Roman" w:eastAsia="Times New Roman" w:hAnsi="Times New Roman" w:cs="Times New Roman"/>
          <w:sz w:val="20"/>
          <w:szCs w:val="20"/>
        </w:rPr>
      </w:pPr>
      <w:r w:rsidRPr="00A11B4C">
        <w:rPr>
          <w:rFonts w:ascii="Times New Roman" w:eastAsia="Times New Roman" w:hAnsi="Times New Roman" w:cs="Times New Roman"/>
          <w:sz w:val="20"/>
          <w:szCs w:val="20"/>
        </w:rPr>
        <w:t>Почтовый адрес ___________________</w:t>
      </w:r>
    </w:p>
    <w:p w:rsidR="00A11B4C" w:rsidRPr="00A11B4C" w:rsidRDefault="00A11B4C" w:rsidP="00A11B4C">
      <w:pPr>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 xml:space="preserve">                                                                        </w:t>
      </w:r>
    </w:p>
    <w:p w:rsidR="00A11B4C" w:rsidRPr="00A11B4C" w:rsidRDefault="00A11B4C" w:rsidP="00A11B4C">
      <w:pPr>
        <w:spacing w:after="0" w:line="240" w:lineRule="auto"/>
        <w:ind w:firstLine="709"/>
        <w:jc w:val="right"/>
        <w:rPr>
          <w:rFonts w:ascii="Times New Roman" w:eastAsia="Times New Roman" w:hAnsi="Times New Roman" w:cs="Times New Roman"/>
          <w:sz w:val="24"/>
          <w:szCs w:val="24"/>
        </w:rPr>
      </w:pPr>
      <w:r w:rsidRPr="00A11B4C">
        <w:rPr>
          <w:rFonts w:ascii="Times New Roman" w:eastAsia="Times New Roman" w:hAnsi="Times New Roman" w:cs="Times New Roman"/>
          <w:sz w:val="20"/>
          <w:szCs w:val="20"/>
        </w:rPr>
        <w:t>Адрес электронной почты (при наличии)</w:t>
      </w:r>
    </w:p>
    <w:p w:rsidR="00A11B4C" w:rsidRPr="00A11B4C" w:rsidRDefault="00A11B4C" w:rsidP="00A11B4C">
      <w:pPr>
        <w:spacing w:after="0" w:line="240" w:lineRule="auto"/>
        <w:ind w:firstLine="709"/>
        <w:jc w:val="right"/>
        <w:rPr>
          <w:rFonts w:ascii="Times New Roman" w:eastAsia="Times New Roman" w:hAnsi="Times New Roman" w:cs="Times New Roman"/>
          <w:sz w:val="24"/>
          <w:szCs w:val="24"/>
        </w:rPr>
      </w:pPr>
      <w:r w:rsidRPr="00A11B4C">
        <w:rPr>
          <w:rFonts w:ascii="Times New Roman" w:eastAsia="Times New Roman" w:hAnsi="Times New Roman" w:cs="Times New Roman"/>
          <w:sz w:val="28"/>
          <w:szCs w:val="28"/>
        </w:rPr>
        <w:t>_________________________________</w:t>
      </w:r>
    </w:p>
    <w:p w:rsidR="00A11B4C" w:rsidRPr="00A11B4C" w:rsidRDefault="00A11B4C" w:rsidP="00A11B4C">
      <w:pPr>
        <w:spacing w:after="0" w:line="240" w:lineRule="auto"/>
        <w:ind w:firstLine="709"/>
        <w:jc w:val="right"/>
        <w:rPr>
          <w:rFonts w:ascii="Times New Roman" w:eastAsia="Times New Roman" w:hAnsi="Times New Roman" w:cs="Times New Roman"/>
          <w:sz w:val="20"/>
          <w:szCs w:val="20"/>
        </w:rPr>
      </w:pPr>
      <w:r w:rsidRPr="00A11B4C">
        <w:rPr>
          <w:rFonts w:ascii="Times New Roman" w:eastAsia="Times New Roman" w:hAnsi="Times New Roman" w:cs="Times New Roman"/>
          <w:sz w:val="20"/>
          <w:szCs w:val="20"/>
        </w:rPr>
        <w:t>Контактный телефон (при наличии)</w:t>
      </w:r>
      <w:r w:rsidRPr="00A11B4C">
        <w:rPr>
          <w:rFonts w:ascii="Times New Roman" w:eastAsia="Times New Roman" w:hAnsi="Times New Roman" w:cs="Times New Roman"/>
          <w:sz w:val="28"/>
          <w:szCs w:val="28"/>
        </w:rPr>
        <w:t>___________</w:t>
      </w:r>
    </w:p>
    <w:p w:rsidR="00A11B4C" w:rsidRPr="00A11B4C" w:rsidRDefault="00A11B4C" w:rsidP="00A11B4C">
      <w:pPr>
        <w:spacing w:after="0" w:line="240" w:lineRule="auto"/>
        <w:ind w:firstLine="709"/>
        <w:jc w:val="center"/>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ЗАЯВЛЕНИЕ</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1. В целях реализации положений жилищного законодательства прошу</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признать меня и членов моей семьи малоимущим (и).</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Состав семьи (одиноко проживающий гражданин):</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52"/>
        <w:gridCol w:w="2360"/>
        <w:gridCol w:w="2289"/>
      </w:tblGrid>
      <w:tr w:rsidR="00A11B4C" w:rsidRPr="00A11B4C" w:rsidTr="007332B0">
        <w:tc>
          <w:tcPr>
            <w:tcW w:w="680" w:type="dxa"/>
          </w:tcPr>
          <w:p w:rsidR="00A11B4C" w:rsidRPr="00A11B4C" w:rsidRDefault="00A11B4C" w:rsidP="00A11B4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N п/п</w:t>
            </w:r>
          </w:p>
        </w:tc>
        <w:tc>
          <w:tcPr>
            <w:tcW w:w="4252" w:type="dxa"/>
          </w:tcPr>
          <w:p w:rsidR="00A11B4C" w:rsidRPr="00A11B4C" w:rsidRDefault="00A11B4C" w:rsidP="00311027">
            <w:pPr>
              <w:autoSpaceDE w:val="0"/>
              <w:autoSpaceDN w:val="0"/>
              <w:adjustRightInd w:val="0"/>
              <w:spacing w:after="0" w:line="240" w:lineRule="auto"/>
              <w:ind w:firstLine="171"/>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Фамилия, имя, отчество</w:t>
            </w:r>
          </w:p>
        </w:tc>
        <w:tc>
          <w:tcPr>
            <w:tcW w:w="2360" w:type="dxa"/>
          </w:tcPr>
          <w:p w:rsidR="00A11B4C" w:rsidRPr="00A11B4C" w:rsidRDefault="00A11B4C" w:rsidP="00311027">
            <w:pPr>
              <w:autoSpaceDE w:val="0"/>
              <w:autoSpaceDN w:val="0"/>
              <w:adjustRightInd w:val="0"/>
              <w:spacing w:after="0" w:line="240" w:lineRule="auto"/>
              <w:ind w:firstLine="171"/>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Дата рождения</w:t>
            </w:r>
          </w:p>
        </w:tc>
        <w:tc>
          <w:tcPr>
            <w:tcW w:w="2289" w:type="dxa"/>
          </w:tcPr>
          <w:p w:rsidR="00A11B4C" w:rsidRPr="00A11B4C" w:rsidRDefault="00A11B4C" w:rsidP="00311027">
            <w:pPr>
              <w:autoSpaceDE w:val="0"/>
              <w:autoSpaceDN w:val="0"/>
              <w:adjustRightInd w:val="0"/>
              <w:spacing w:after="0" w:line="240" w:lineRule="auto"/>
              <w:ind w:firstLine="221"/>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Отношение к заявителю</w:t>
            </w:r>
          </w:p>
        </w:tc>
      </w:tr>
      <w:tr w:rsidR="00A11B4C" w:rsidRPr="00A11B4C" w:rsidTr="007332B0">
        <w:tc>
          <w:tcPr>
            <w:tcW w:w="68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1</w:t>
            </w:r>
          </w:p>
        </w:tc>
        <w:tc>
          <w:tcPr>
            <w:tcW w:w="4252"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36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289"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8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2</w:t>
            </w:r>
          </w:p>
        </w:tc>
        <w:tc>
          <w:tcPr>
            <w:tcW w:w="4252"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36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289"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8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3</w:t>
            </w:r>
          </w:p>
        </w:tc>
        <w:tc>
          <w:tcPr>
            <w:tcW w:w="4252"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36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289"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8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4</w:t>
            </w:r>
          </w:p>
        </w:tc>
        <w:tc>
          <w:tcPr>
            <w:tcW w:w="4252"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36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289"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8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5</w:t>
            </w:r>
          </w:p>
        </w:tc>
        <w:tc>
          <w:tcPr>
            <w:tcW w:w="4252"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36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289"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bl>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2. К заявлению прилагаю следующие документы:</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7370"/>
        <w:gridCol w:w="1587"/>
      </w:tblGrid>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N п/п</w:t>
            </w:r>
          </w:p>
        </w:tc>
        <w:tc>
          <w:tcPr>
            <w:tcW w:w="7370" w:type="dxa"/>
          </w:tcPr>
          <w:p w:rsidR="00A11B4C" w:rsidRPr="00A11B4C" w:rsidRDefault="00A11B4C" w:rsidP="00A11B4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Наименование документа</w:t>
            </w:r>
          </w:p>
        </w:tc>
        <w:tc>
          <w:tcPr>
            <w:tcW w:w="1587" w:type="dxa"/>
          </w:tcPr>
          <w:p w:rsidR="00A11B4C" w:rsidRPr="00A11B4C" w:rsidRDefault="00A11B4C" w:rsidP="00311027">
            <w:pPr>
              <w:autoSpaceDE w:val="0"/>
              <w:autoSpaceDN w:val="0"/>
              <w:adjustRightInd w:val="0"/>
              <w:spacing w:after="0" w:line="240" w:lineRule="auto"/>
              <w:ind w:firstLine="50"/>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Кол-во (шт.)</w:t>
            </w:r>
          </w:p>
        </w:tc>
      </w:tr>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1</w:t>
            </w:r>
          </w:p>
        </w:tc>
        <w:tc>
          <w:tcPr>
            <w:tcW w:w="737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Копия паспорта (в случае его отсутствия - копия документа, удостоверяющего личность)</w:t>
            </w:r>
          </w:p>
        </w:tc>
        <w:tc>
          <w:tcPr>
            <w:tcW w:w="1587"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2</w:t>
            </w:r>
          </w:p>
        </w:tc>
        <w:tc>
          <w:tcPr>
            <w:tcW w:w="737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 xml:space="preserve">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w:t>
            </w:r>
            <w:r w:rsidRPr="00A11B4C">
              <w:rPr>
                <w:rFonts w:ascii="Times New Roman" w:eastAsia="Times New Roman" w:hAnsi="Times New Roman" w:cs="Times New Roman"/>
                <w:sz w:val="28"/>
                <w:szCs w:val="28"/>
              </w:rPr>
              <w:lastRenderedPageBreak/>
              <w:t>лицевого счета</w:t>
            </w:r>
          </w:p>
        </w:tc>
        <w:tc>
          <w:tcPr>
            <w:tcW w:w="1587"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lastRenderedPageBreak/>
              <w:t>3</w:t>
            </w:r>
          </w:p>
        </w:tc>
        <w:tc>
          <w:tcPr>
            <w:tcW w:w="737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Копии документов, удостоверяющих личность членов семьи, указанных в заявлении</w:t>
            </w:r>
          </w:p>
        </w:tc>
        <w:tc>
          <w:tcPr>
            <w:tcW w:w="1587"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4</w:t>
            </w:r>
          </w:p>
        </w:tc>
        <w:tc>
          <w:tcPr>
            <w:tcW w:w="737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Копии документов, подтверждающих правовые основания владения или пользования жилым помещением</w:t>
            </w:r>
          </w:p>
        </w:tc>
        <w:tc>
          <w:tcPr>
            <w:tcW w:w="1587"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5</w:t>
            </w:r>
          </w:p>
        </w:tc>
        <w:tc>
          <w:tcPr>
            <w:tcW w:w="737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Документы, подтверждающие доходы за календарный год, предшествующий дате обращения, заявителя и членов семьи, указанных в заявлении</w:t>
            </w:r>
          </w:p>
        </w:tc>
        <w:tc>
          <w:tcPr>
            <w:tcW w:w="1587"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6</w:t>
            </w:r>
          </w:p>
        </w:tc>
        <w:tc>
          <w:tcPr>
            <w:tcW w:w="737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Документы, подтверждающие стоимость имущества, находящегося в собственности заявителя и членов семьи, указанных в заявлении</w:t>
            </w:r>
          </w:p>
        </w:tc>
        <w:tc>
          <w:tcPr>
            <w:tcW w:w="1587"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7</w:t>
            </w:r>
          </w:p>
        </w:tc>
        <w:tc>
          <w:tcPr>
            <w:tcW w:w="737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587"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8</w:t>
            </w:r>
          </w:p>
        </w:tc>
        <w:tc>
          <w:tcPr>
            <w:tcW w:w="737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587"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660" w:type="dxa"/>
          </w:tcPr>
          <w:p w:rsidR="00A11B4C" w:rsidRPr="00A11B4C" w:rsidRDefault="00A11B4C" w:rsidP="00A11B4C">
            <w:pPr>
              <w:autoSpaceDE w:val="0"/>
              <w:autoSpaceDN w:val="0"/>
              <w:adjustRightInd w:val="0"/>
              <w:spacing w:after="0" w:line="240" w:lineRule="auto"/>
              <w:ind w:firstLine="709"/>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9</w:t>
            </w:r>
          </w:p>
        </w:tc>
        <w:tc>
          <w:tcPr>
            <w:tcW w:w="737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587"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bl>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3. Уведомляю, что мне и членам моей семьи принадлежит на праве собственности следующее имущество, подлежащее налогообложению:</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I. Жилые дома, квартиры, дачи, гаражи, иные строения, помещения и сооружения или доли в них</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154"/>
        <w:gridCol w:w="2041"/>
        <w:gridCol w:w="1871"/>
        <w:gridCol w:w="1644"/>
      </w:tblGrid>
      <w:tr w:rsidR="00A11B4C" w:rsidRPr="00A11B4C" w:rsidTr="007332B0">
        <w:tc>
          <w:tcPr>
            <w:tcW w:w="1871" w:type="dxa"/>
          </w:tcPr>
          <w:p w:rsidR="00A11B4C" w:rsidRPr="00A11B4C" w:rsidRDefault="00A11B4C" w:rsidP="00311027">
            <w:pPr>
              <w:autoSpaceDE w:val="0"/>
              <w:autoSpaceDN w:val="0"/>
              <w:adjustRightInd w:val="0"/>
              <w:spacing w:after="0" w:line="240" w:lineRule="auto"/>
              <w:ind w:firstLine="142"/>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Наименование имущества</w:t>
            </w:r>
          </w:p>
        </w:tc>
        <w:tc>
          <w:tcPr>
            <w:tcW w:w="2154" w:type="dxa"/>
          </w:tcPr>
          <w:p w:rsidR="00A11B4C" w:rsidRPr="00A11B4C" w:rsidRDefault="00A11B4C" w:rsidP="00311027">
            <w:pPr>
              <w:autoSpaceDE w:val="0"/>
              <w:autoSpaceDN w:val="0"/>
              <w:adjustRightInd w:val="0"/>
              <w:spacing w:after="0" w:line="240" w:lineRule="auto"/>
              <w:ind w:firstLine="114"/>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Местонахождение</w:t>
            </w:r>
          </w:p>
        </w:tc>
        <w:tc>
          <w:tcPr>
            <w:tcW w:w="2041" w:type="dxa"/>
          </w:tcPr>
          <w:p w:rsidR="00A11B4C" w:rsidRPr="00A11B4C" w:rsidRDefault="00A11B4C" w:rsidP="00311027">
            <w:pPr>
              <w:autoSpaceDE w:val="0"/>
              <w:autoSpaceDN w:val="0"/>
              <w:adjustRightInd w:val="0"/>
              <w:spacing w:after="0" w:line="240" w:lineRule="auto"/>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Описание имущества (площадь общая, жилая, этажность, количество комнат)</w:t>
            </w:r>
          </w:p>
        </w:tc>
        <w:tc>
          <w:tcPr>
            <w:tcW w:w="1871" w:type="dxa"/>
          </w:tcPr>
          <w:p w:rsidR="00A11B4C" w:rsidRPr="00A11B4C" w:rsidRDefault="00A11B4C" w:rsidP="00311027">
            <w:pPr>
              <w:autoSpaceDE w:val="0"/>
              <w:autoSpaceDN w:val="0"/>
              <w:adjustRightInd w:val="0"/>
              <w:spacing w:after="0" w:line="240" w:lineRule="auto"/>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Основания владения, фамилия, имя, отчество владельца</w:t>
            </w:r>
          </w:p>
        </w:tc>
        <w:tc>
          <w:tcPr>
            <w:tcW w:w="1644" w:type="dxa"/>
          </w:tcPr>
          <w:p w:rsidR="00A11B4C" w:rsidRPr="00A11B4C" w:rsidRDefault="00A11B4C" w:rsidP="00311027">
            <w:pPr>
              <w:autoSpaceDE w:val="0"/>
              <w:autoSpaceDN w:val="0"/>
              <w:adjustRightInd w:val="0"/>
              <w:spacing w:after="0" w:line="240" w:lineRule="auto"/>
              <w:ind w:firstLine="1"/>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Стоимость</w:t>
            </w:r>
          </w:p>
        </w:tc>
      </w:tr>
      <w:tr w:rsidR="00A11B4C" w:rsidRPr="00A11B4C" w:rsidTr="007332B0">
        <w:tc>
          <w:tcPr>
            <w:tcW w:w="187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15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04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7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64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187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15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04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7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64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bl>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II. Земельные участки или доли в них, возникшие в результате приватизации сельскохозяйственных угодий</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721"/>
        <w:gridCol w:w="2494"/>
        <w:gridCol w:w="1928"/>
      </w:tblGrid>
      <w:tr w:rsidR="00A11B4C" w:rsidRPr="00A11B4C" w:rsidTr="007332B0">
        <w:tc>
          <w:tcPr>
            <w:tcW w:w="2154" w:type="dxa"/>
          </w:tcPr>
          <w:p w:rsidR="00A11B4C" w:rsidRPr="00A11B4C" w:rsidRDefault="00A11B4C" w:rsidP="00311027">
            <w:pPr>
              <w:autoSpaceDE w:val="0"/>
              <w:autoSpaceDN w:val="0"/>
              <w:adjustRightInd w:val="0"/>
              <w:spacing w:after="0" w:line="240" w:lineRule="auto"/>
              <w:ind w:firstLine="284"/>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Земельные участки</w:t>
            </w:r>
          </w:p>
        </w:tc>
        <w:tc>
          <w:tcPr>
            <w:tcW w:w="2721" w:type="dxa"/>
          </w:tcPr>
          <w:p w:rsidR="00A11B4C" w:rsidRPr="00A11B4C" w:rsidRDefault="00A11B4C" w:rsidP="00311027">
            <w:pPr>
              <w:autoSpaceDE w:val="0"/>
              <w:autoSpaceDN w:val="0"/>
              <w:adjustRightInd w:val="0"/>
              <w:spacing w:after="0" w:line="240" w:lineRule="auto"/>
              <w:ind w:firstLine="256"/>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Местонахождение, площадь</w:t>
            </w:r>
          </w:p>
        </w:tc>
        <w:tc>
          <w:tcPr>
            <w:tcW w:w="2494" w:type="dxa"/>
          </w:tcPr>
          <w:p w:rsidR="00A11B4C" w:rsidRPr="00A11B4C" w:rsidRDefault="00A11B4C" w:rsidP="00311027">
            <w:pPr>
              <w:autoSpaceDE w:val="0"/>
              <w:autoSpaceDN w:val="0"/>
              <w:adjustRightInd w:val="0"/>
              <w:spacing w:after="0" w:line="240" w:lineRule="auto"/>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Основания владения, фамилия, имя, отчество владельца</w:t>
            </w:r>
          </w:p>
        </w:tc>
        <w:tc>
          <w:tcPr>
            <w:tcW w:w="1928" w:type="dxa"/>
          </w:tcPr>
          <w:p w:rsidR="00A11B4C" w:rsidRPr="00A11B4C" w:rsidRDefault="00A11B4C" w:rsidP="00311027">
            <w:pPr>
              <w:autoSpaceDE w:val="0"/>
              <w:autoSpaceDN w:val="0"/>
              <w:adjustRightInd w:val="0"/>
              <w:spacing w:after="0" w:line="240" w:lineRule="auto"/>
              <w:ind w:firstLine="144"/>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Стоимость</w:t>
            </w:r>
          </w:p>
        </w:tc>
      </w:tr>
      <w:tr w:rsidR="00A11B4C" w:rsidRPr="00A11B4C" w:rsidTr="007332B0">
        <w:tc>
          <w:tcPr>
            <w:tcW w:w="215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72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9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92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15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72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9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92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15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72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9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92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15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72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9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92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bl>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300"/>
        <w:gridCol w:w="1984"/>
        <w:gridCol w:w="1814"/>
      </w:tblGrid>
      <w:tr w:rsidR="00A11B4C" w:rsidRPr="00A11B4C" w:rsidTr="007332B0">
        <w:tc>
          <w:tcPr>
            <w:tcW w:w="2438" w:type="dxa"/>
          </w:tcPr>
          <w:p w:rsidR="00A11B4C" w:rsidRPr="00A11B4C" w:rsidRDefault="00A11B4C" w:rsidP="00311027">
            <w:pPr>
              <w:autoSpaceDE w:val="0"/>
              <w:autoSpaceDN w:val="0"/>
              <w:adjustRightInd w:val="0"/>
              <w:spacing w:after="0" w:line="240" w:lineRule="auto"/>
              <w:ind w:firstLine="284"/>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Наименование имущества</w:t>
            </w:r>
          </w:p>
        </w:tc>
        <w:tc>
          <w:tcPr>
            <w:tcW w:w="3300" w:type="dxa"/>
          </w:tcPr>
          <w:p w:rsidR="00A11B4C" w:rsidRPr="00A11B4C" w:rsidRDefault="00A11B4C" w:rsidP="00311027">
            <w:pPr>
              <w:autoSpaceDE w:val="0"/>
              <w:autoSpaceDN w:val="0"/>
              <w:adjustRightInd w:val="0"/>
              <w:spacing w:after="0" w:line="240" w:lineRule="auto"/>
              <w:ind w:firstLine="256"/>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Описание имущества (марка, модель, год выпуска, идентификационный номер)</w:t>
            </w:r>
          </w:p>
        </w:tc>
        <w:tc>
          <w:tcPr>
            <w:tcW w:w="1984" w:type="dxa"/>
          </w:tcPr>
          <w:p w:rsidR="00A11B4C" w:rsidRPr="00A11B4C" w:rsidRDefault="00A11B4C" w:rsidP="00311027">
            <w:pPr>
              <w:autoSpaceDE w:val="0"/>
              <w:autoSpaceDN w:val="0"/>
              <w:adjustRightInd w:val="0"/>
              <w:spacing w:after="0" w:line="240" w:lineRule="auto"/>
              <w:ind w:firstLine="74"/>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Фамилия, имя, отчество владельца</w:t>
            </w:r>
          </w:p>
        </w:tc>
        <w:tc>
          <w:tcPr>
            <w:tcW w:w="1814" w:type="dxa"/>
          </w:tcPr>
          <w:p w:rsidR="00A11B4C" w:rsidRPr="00A11B4C" w:rsidRDefault="00A11B4C" w:rsidP="00311027">
            <w:pPr>
              <w:autoSpaceDE w:val="0"/>
              <w:autoSpaceDN w:val="0"/>
              <w:adjustRightInd w:val="0"/>
              <w:spacing w:after="0" w:line="240" w:lineRule="auto"/>
              <w:ind w:firstLine="75"/>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Стоимость</w:t>
            </w: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330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98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1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330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98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1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330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98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1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3300"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98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1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bl>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IV. Паенакопления в жилищных, жилищно-строительных, гаражно-строительных и дачно-строительных кооперативах</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14"/>
      </w:tblGrid>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Наименование имущества</w:t>
            </w:r>
          </w:p>
        </w:tc>
        <w:tc>
          <w:tcPr>
            <w:tcW w:w="2438" w:type="dxa"/>
          </w:tcPr>
          <w:p w:rsidR="00A11B4C" w:rsidRPr="00A11B4C" w:rsidRDefault="00A11B4C" w:rsidP="00A11B4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Описание имущества</w:t>
            </w:r>
          </w:p>
        </w:tc>
        <w:tc>
          <w:tcPr>
            <w:tcW w:w="2835" w:type="dxa"/>
          </w:tcPr>
          <w:p w:rsidR="00A11B4C" w:rsidRPr="00A11B4C" w:rsidRDefault="00A11B4C" w:rsidP="00A11B4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Фамилия, имя, отчество владельца</w:t>
            </w:r>
          </w:p>
        </w:tc>
        <w:tc>
          <w:tcPr>
            <w:tcW w:w="1814" w:type="dxa"/>
          </w:tcPr>
          <w:p w:rsidR="00A11B4C" w:rsidRPr="00A11B4C" w:rsidRDefault="00A11B4C" w:rsidP="00A11B4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Стоимость</w:t>
            </w: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center"/>
              <w:rPr>
                <w:rFonts w:ascii="Times New Roman" w:eastAsia="Times New Roman" w:hAnsi="Times New Roman" w:cs="Times New Roman"/>
                <w:sz w:val="28"/>
                <w:szCs w:val="28"/>
              </w:rPr>
            </w:pPr>
          </w:p>
        </w:tc>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35"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1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35"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1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35"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1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35"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14"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bl>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71"/>
      </w:tblGrid>
      <w:tr w:rsidR="00A11B4C" w:rsidRPr="00A11B4C" w:rsidTr="007332B0">
        <w:tc>
          <w:tcPr>
            <w:tcW w:w="2438" w:type="dxa"/>
          </w:tcPr>
          <w:p w:rsidR="00A11B4C" w:rsidRPr="00A11B4C" w:rsidRDefault="00A11B4C" w:rsidP="0004465F">
            <w:pPr>
              <w:autoSpaceDE w:val="0"/>
              <w:autoSpaceDN w:val="0"/>
              <w:adjustRightInd w:val="0"/>
              <w:spacing w:after="0" w:line="240" w:lineRule="auto"/>
              <w:ind w:firstLine="284"/>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lastRenderedPageBreak/>
              <w:t>Наименование имущества</w:t>
            </w:r>
          </w:p>
        </w:tc>
        <w:tc>
          <w:tcPr>
            <w:tcW w:w="2438" w:type="dxa"/>
          </w:tcPr>
          <w:p w:rsidR="00A11B4C" w:rsidRPr="00A11B4C" w:rsidRDefault="00A11B4C" w:rsidP="0004465F">
            <w:pPr>
              <w:autoSpaceDE w:val="0"/>
              <w:autoSpaceDN w:val="0"/>
              <w:adjustRightInd w:val="0"/>
              <w:spacing w:after="0" w:line="240" w:lineRule="auto"/>
              <w:ind w:firstLine="114"/>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Описание имущества</w:t>
            </w:r>
          </w:p>
        </w:tc>
        <w:tc>
          <w:tcPr>
            <w:tcW w:w="2835" w:type="dxa"/>
          </w:tcPr>
          <w:p w:rsidR="00A11B4C" w:rsidRPr="00A11B4C" w:rsidRDefault="00A11B4C" w:rsidP="0004465F">
            <w:pPr>
              <w:autoSpaceDE w:val="0"/>
              <w:autoSpaceDN w:val="0"/>
              <w:adjustRightInd w:val="0"/>
              <w:spacing w:after="0" w:line="240" w:lineRule="auto"/>
              <w:ind w:firstLine="227"/>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Фамилия, имя, отчество владельца</w:t>
            </w:r>
          </w:p>
        </w:tc>
        <w:tc>
          <w:tcPr>
            <w:tcW w:w="1871" w:type="dxa"/>
          </w:tcPr>
          <w:p w:rsidR="00A11B4C" w:rsidRPr="00A11B4C" w:rsidRDefault="00A11B4C" w:rsidP="0004465F">
            <w:pPr>
              <w:autoSpaceDE w:val="0"/>
              <w:autoSpaceDN w:val="0"/>
              <w:adjustRightInd w:val="0"/>
              <w:spacing w:after="0" w:line="240" w:lineRule="auto"/>
              <w:ind w:firstLine="86"/>
              <w:jc w:val="center"/>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Стоимость</w:t>
            </w: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35"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7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35"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7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35"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7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35"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7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A11B4C" w:rsidRPr="00A11B4C" w:rsidTr="007332B0">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438"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35"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1871" w:type="dxa"/>
          </w:tcPr>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bl>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Других доходов и имущества семья (одиноко проживающий гражданин) не имеет.</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4. Достоверность указанных в заявлении сведений и представленных документов подтверждаю.</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"__" _______________________ 202__ г.</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 xml:space="preserve">    (дата подачи заявления)</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Подписи заявителя и совершеннолетних членов его семьи:</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___________________________________________________________________________</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N __________________ рег. номер заявления</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Документы принял</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специалист ________________________________________________________________</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"____" ____________________ 20_____</w:t>
      </w:r>
    </w:p>
    <w:p w:rsidR="00A11B4C" w:rsidRPr="00A11B4C" w:rsidRDefault="00A11B4C" w:rsidP="00A11B4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B4C">
        <w:rPr>
          <w:rFonts w:ascii="Times New Roman" w:eastAsia="Times New Roman" w:hAnsi="Times New Roman" w:cs="Times New Roman"/>
          <w:sz w:val="28"/>
          <w:szCs w:val="28"/>
        </w:rPr>
        <w:t>_______________________________</w:t>
      </w:r>
    </w:p>
    <w:p w:rsidR="00A11B4C" w:rsidRPr="00A11B4C" w:rsidRDefault="00A11B4C" w:rsidP="00A11B4C">
      <w:pPr>
        <w:spacing w:after="0" w:line="240" w:lineRule="auto"/>
        <w:ind w:firstLine="709"/>
        <w:jc w:val="center"/>
        <w:rPr>
          <w:rFonts w:ascii="Times New Roman" w:eastAsia="Times New Roman" w:hAnsi="Times New Roman" w:cs="Times New Roman"/>
          <w:sz w:val="28"/>
          <w:szCs w:val="28"/>
        </w:rPr>
      </w:pPr>
    </w:p>
    <w:p w:rsidR="00A11B4C" w:rsidRPr="00450051" w:rsidRDefault="00A11B4C" w:rsidP="00450051">
      <w:pPr>
        <w:autoSpaceDE w:val="0"/>
        <w:autoSpaceDN w:val="0"/>
        <w:adjustRightInd w:val="0"/>
        <w:spacing w:after="0" w:line="240" w:lineRule="auto"/>
        <w:jc w:val="center"/>
        <w:rPr>
          <w:rFonts w:ascii="Arial" w:hAnsi="Arial" w:cs="Arial"/>
          <w:b/>
          <w:sz w:val="24"/>
          <w:szCs w:val="24"/>
        </w:rPr>
      </w:pPr>
    </w:p>
    <w:sectPr w:rsidR="00A11B4C" w:rsidRPr="00450051" w:rsidSect="00B10B98">
      <w:pgSz w:w="11906" w:h="16838"/>
      <w:pgMar w:top="1134" w:right="849"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B19" w:rsidRDefault="00947B19" w:rsidP="00E62341">
      <w:pPr>
        <w:spacing w:after="0" w:line="240" w:lineRule="auto"/>
      </w:pPr>
      <w:r>
        <w:separator/>
      </w:r>
    </w:p>
  </w:endnote>
  <w:endnote w:type="continuationSeparator" w:id="0">
    <w:p w:rsidR="00947B19" w:rsidRDefault="00947B19" w:rsidP="00E6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B19" w:rsidRDefault="00947B19" w:rsidP="00E62341">
      <w:pPr>
        <w:spacing w:after="0" w:line="240" w:lineRule="auto"/>
      </w:pPr>
      <w:r>
        <w:separator/>
      </w:r>
    </w:p>
  </w:footnote>
  <w:footnote w:type="continuationSeparator" w:id="0">
    <w:p w:rsidR="00947B19" w:rsidRDefault="00947B19" w:rsidP="00E62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766240"/>
    <w:multiLevelType w:val="hybridMultilevel"/>
    <w:tmpl w:val="3E7A1BA6"/>
    <w:lvl w:ilvl="0" w:tplc="FEE2CB5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4B3E488E"/>
    <w:multiLevelType w:val="hybridMultilevel"/>
    <w:tmpl w:val="27E25FDC"/>
    <w:lvl w:ilvl="0" w:tplc="D324833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4"/>
  </w:num>
  <w:num w:numId="2">
    <w:abstractNumId w:val="10"/>
  </w:num>
  <w:num w:numId="3">
    <w:abstractNumId w:val="9"/>
  </w:num>
  <w:num w:numId="4">
    <w:abstractNumId w:val="7"/>
  </w:num>
  <w:num w:numId="5">
    <w:abstractNumId w:val="3"/>
  </w:num>
  <w:num w:numId="6">
    <w:abstractNumId w:val="6"/>
  </w:num>
  <w:num w:numId="7">
    <w:abstractNumId w:val="8"/>
  </w:num>
  <w:num w:numId="8">
    <w:abstractNumId w:val="0"/>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80"/>
    <w:rsid w:val="00007A6D"/>
    <w:rsid w:val="0001275C"/>
    <w:rsid w:val="000354D1"/>
    <w:rsid w:val="0004465F"/>
    <w:rsid w:val="0004573B"/>
    <w:rsid w:val="0006090C"/>
    <w:rsid w:val="0007770E"/>
    <w:rsid w:val="00080B0B"/>
    <w:rsid w:val="000C1BFB"/>
    <w:rsid w:val="000C31A6"/>
    <w:rsid w:val="000C5791"/>
    <w:rsid w:val="000E01BE"/>
    <w:rsid w:val="000E41E5"/>
    <w:rsid w:val="000E4A52"/>
    <w:rsid w:val="000F27A4"/>
    <w:rsid w:val="00106E29"/>
    <w:rsid w:val="001105FD"/>
    <w:rsid w:val="0011161D"/>
    <w:rsid w:val="00115C03"/>
    <w:rsid w:val="00127FAF"/>
    <w:rsid w:val="0013214A"/>
    <w:rsid w:val="001333F2"/>
    <w:rsid w:val="00162CF3"/>
    <w:rsid w:val="00165C5A"/>
    <w:rsid w:val="00170C9E"/>
    <w:rsid w:val="00176F2A"/>
    <w:rsid w:val="00191934"/>
    <w:rsid w:val="001A1D79"/>
    <w:rsid w:val="001A30EC"/>
    <w:rsid w:val="001B5BC5"/>
    <w:rsid w:val="001D250F"/>
    <w:rsid w:val="001E2120"/>
    <w:rsid w:val="001E5373"/>
    <w:rsid w:val="002140B4"/>
    <w:rsid w:val="00217773"/>
    <w:rsid w:val="002228D7"/>
    <w:rsid w:val="002302CD"/>
    <w:rsid w:val="00231E96"/>
    <w:rsid w:val="002437D6"/>
    <w:rsid w:val="00246151"/>
    <w:rsid w:val="00256902"/>
    <w:rsid w:val="0027532A"/>
    <w:rsid w:val="00281D2B"/>
    <w:rsid w:val="00292263"/>
    <w:rsid w:val="002B53F5"/>
    <w:rsid w:val="002D293B"/>
    <w:rsid w:val="002E21F8"/>
    <w:rsid w:val="002F166E"/>
    <w:rsid w:val="002F3C3F"/>
    <w:rsid w:val="002F7F7F"/>
    <w:rsid w:val="00307263"/>
    <w:rsid w:val="00311027"/>
    <w:rsid w:val="00316A5A"/>
    <w:rsid w:val="0032361E"/>
    <w:rsid w:val="003550DB"/>
    <w:rsid w:val="0036580A"/>
    <w:rsid w:val="003700C6"/>
    <w:rsid w:val="003B69D8"/>
    <w:rsid w:val="003F4B3F"/>
    <w:rsid w:val="00401D35"/>
    <w:rsid w:val="00410124"/>
    <w:rsid w:val="00426444"/>
    <w:rsid w:val="00426C33"/>
    <w:rsid w:val="00437E12"/>
    <w:rsid w:val="00441489"/>
    <w:rsid w:val="00450051"/>
    <w:rsid w:val="00463219"/>
    <w:rsid w:val="00485097"/>
    <w:rsid w:val="00492102"/>
    <w:rsid w:val="004A6EC9"/>
    <w:rsid w:val="004D47EB"/>
    <w:rsid w:val="005239BE"/>
    <w:rsid w:val="00543D80"/>
    <w:rsid w:val="005B7BD9"/>
    <w:rsid w:val="005C07E5"/>
    <w:rsid w:val="005F5936"/>
    <w:rsid w:val="006222B5"/>
    <w:rsid w:val="00642CAF"/>
    <w:rsid w:val="006535B2"/>
    <w:rsid w:val="00685C52"/>
    <w:rsid w:val="00696AC4"/>
    <w:rsid w:val="00697AB6"/>
    <w:rsid w:val="006A5D31"/>
    <w:rsid w:val="006B31EA"/>
    <w:rsid w:val="006D050A"/>
    <w:rsid w:val="006E4CDE"/>
    <w:rsid w:val="00704212"/>
    <w:rsid w:val="00704D96"/>
    <w:rsid w:val="007105DC"/>
    <w:rsid w:val="0074612E"/>
    <w:rsid w:val="00753DF4"/>
    <w:rsid w:val="007C3D25"/>
    <w:rsid w:val="007C4B1B"/>
    <w:rsid w:val="007E098D"/>
    <w:rsid w:val="00804EE9"/>
    <w:rsid w:val="00805283"/>
    <w:rsid w:val="00811B17"/>
    <w:rsid w:val="00812A7F"/>
    <w:rsid w:val="0081701F"/>
    <w:rsid w:val="00820474"/>
    <w:rsid w:val="008570C9"/>
    <w:rsid w:val="00861968"/>
    <w:rsid w:val="008C196A"/>
    <w:rsid w:val="008E0657"/>
    <w:rsid w:val="008E397C"/>
    <w:rsid w:val="008F2F4C"/>
    <w:rsid w:val="008F48EC"/>
    <w:rsid w:val="008F602A"/>
    <w:rsid w:val="00906934"/>
    <w:rsid w:val="009116C6"/>
    <w:rsid w:val="00924486"/>
    <w:rsid w:val="00932E48"/>
    <w:rsid w:val="00933D42"/>
    <w:rsid w:val="009409FA"/>
    <w:rsid w:val="0094332E"/>
    <w:rsid w:val="009438E6"/>
    <w:rsid w:val="00947B19"/>
    <w:rsid w:val="009566E3"/>
    <w:rsid w:val="0096245B"/>
    <w:rsid w:val="009867BD"/>
    <w:rsid w:val="00992745"/>
    <w:rsid w:val="00996632"/>
    <w:rsid w:val="009B1E03"/>
    <w:rsid w:val="009C7413"/>
    <w:rsid w:val="009D3476"/>
    <w:rsid w:val="009E1C42"/>
    <w:rsid w:val="009E37B6"/>
    <w:rsid w:val="009F4BEA"/>
    <w:rsid w:val="00A012E6"/>
    <w:rsid w:val="00A11B4C"/>
    <w:rsid w:val="00A240CB"/>
    <w:rsid w:val="00A4195E"/>
    <w:rsid w:val="00A560A9"/>
    <w:rsid w:val="00A62B93"/>
    <w:rsid w:val="00A6545F"/>
    <w:rsid w:val="00A70FB0"/>
    <w:rsid w:val="00A962D6"/>
    <w:rsid w:val="00AA4BA6"/>
    <w:rsid w:val="00AA5A87"/>
    <w:rsid w:val="00AB3B2A"/>
    <w:rsid w:val="00AB5152"/>
    <w:rsid w:val="00AC356A"/>
    <w:rsid w:val="00AC44AB"/>
    <w:rsid w:val="00AC4D94"/>
    <w:rsid w:val="00AF6F5F"/>
    <w:rsid w:val="00B01C34"/>
    <w:rsid w:val="00B10B98"/>
    <w:rsid w:val="00B268FB"/>
    <w:rsid w:val="00B34E35"/>
    <w:rsid w:val="00B473DD"/>
    <w:rsid w:val="00B53203"/>
    <w:rsid w:val="00B77360"/>
    <w:rsid w:val="00B84EAE"/>
    <w:rsid w:val="00BC382E"/>
    <w:rsid w:val="00BE7F3D"/>
    <w:rsid w:val="00BF272C"/>
    <w:rsid w:val="00BF5665"/>
    <w:rsid w:val="00BF7E3F"/>
    <w:rsid w:val="00C02C31"/>
    <w:rsid w:val="00C117E8"/>
    <w:rsid w:val="00C27BC9"/>
    <w:rsid w:val="00C37698"/>
    <w:rsid w:val="00C45E6F"/>
    <w:rsid w:val="00C81BE4"/>
    <w:rsid w:val="00C972D1"/>
    <w:rsid w:val="00C9746A"/>
    <w:rsid w:val="00CA519B"/>
    <w:rsid w:val="00CD7CAE"/>
    <w:rsid w:val="00D3789C"/>
    <w:rsid w:val="00D37B9D"/>
    <w:rsid w:val="00D57D67"/>
    <w:rsid w:val="00D66C22"/>
    <w:rsid w:val="00D930A0"/>
    <w:rsid w:val="00DA4658"/>
    <w:rsid w:val="00DC0CEF"/>
    <w:rsid w:val="00DF41C9"/>
    <w:rsid w:val="00DF4B4B"/>
    <w:rsid w:val="00E01C42"/>
    <w:rsid w:val="00E17F47"/>
    <w:rsid w:val="00E22C62"/>
    <w:rsid w:val="00E22FAF"/>
    <w:rsid w:val="00E435E3"/>
    <w:rsid w:val="00E44162"/>
    <w:rsid w:val="00E52260"/>
    <w:rsid w:val="00E568ED"/>
    <w:rsid w:val="00E62341"/>
    <w:rsid w:val="00E72E84"/>
    <w:rsid w:val="00E93949"/>
    <w:rsid w:val="00EC626C"/>
    <w:rsid w:val="00EE38FC"/>
    <w:rsid w:val="00EE5869"/>
    <w:rsid w:val="00EF1DAA"/>
    <w:rsid w:val="00EF73D5"/>
    <w:rsid w:val="00F013C5"/>
    <w:rsid w:val="00F21186"/>
    <w:rsid w:val="00F21CEE"/>
    <w:rsid w:val="00F377D5"/>
    <w:rsid w:val="00F41FB4"/>
    <w:rsid w:val="00F517DE"/>
    <w:rsid w:val="00F84631"/>
    <w:rsid w:val="00F84FE4"/>
    <w:rsid w:val="00F95BAB"/>
    <w:rsid w:val="00FA7327"/>
    <w:rsid w:val="00FB00C3"/>
    <w:rsid w:val="00FB6016"/>
    <w:rsid w:val="00FD3909"/>
    <w:rsid w:val="00FD6260"/>
    <w:rsid w:val="00FF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C3A9E-6F55-4AB7-A18E-11225FA4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uiPriority w:val="99"/>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c"/>
    <w:uiPriority w:val="59"/>
    <w:rsid w:val="000C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919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d">
    <w:name w:val="Title"/>
    <w:basedOn w:val="a"/>
    <w:link w:val="ae"/>
    <w:qFormat/>
    <w:rsid w:val="00191934"/>
    <w:pPr>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rsid w:val="00191934"/>
    <w:rPr>
      <w:rFonts w:ascii="Times New Roman" w:eastAsia="Times New Roman" w:hAnsi="Times New Roman" w:cs="Times New Roman"/>
      <w:sz w:val="28"/>
      <w:szCs w:val="20"/>
    </w:rPr>
  </w:style>
  <w:style w:type="character" w:customStyle="1" w:styleId="af">
    <w:name w:val="Гипертекстовая ссылка"/>
    <w:basedOn w:val="a3"/>
    <w:uiPriority w:val="99"/>
    <w:rsid w:val="00E435E3"/>
    <w:rPr>
      <w:rFonts w:cs="Times New Roman"/>
      <w:b/>
      <w:color w:val="106BBE"/>
    </w:rPr>
  </w:style>
  <w:style w:type="paragraph" w:customStyle="1" w:styleId="af0">
    <w:name w:val="Нормальный (таблица)"/>
    <w:basedOn w:val="a"/>
    <w:next w:val="a"/>
    <w:uiPriority w:val="99"/>
    <w:rsid w:val="00E435E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f1">
    <w:name w:val="header"/>
    <w:basedOn w:val="a"/>
    <w:link w:val="af2"/>
    <w:uiPriority w:val="99"/>
    <w:semiHidden/>
    <w:unhideWhenUsed/>
    <w:rsid w:val="00E6234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62341"/>
  </w:style>
  <w:style w:type="paragraph" w:styleId="af3">
    <w:name w:val="footer"/>
    <w:basedOn w:val="a"/>
    <w:link w:val="af4"/>
    <w:uiPriority w:val="99"/>
    <w:semiHidden/>
    <w:unhideWhenUsed/>
    <w:rsid w:val="00E6234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E6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0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DA793C2868F088EDD003C61CC1BFA81C69354C1474AFFC451598D706629D666CEEEC4311164E8BAE506C80813B1DF049FAD75BXArE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634ED-753F-4FC3-A882-21ED5C3A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6159</Words>
  <Characters>35112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Happy</cp:lastModifiedBy>
  <cp:revision>2</cp:revision>
  <cp:lastPrinted>2022-04-14T08:13:00Z</cp:lastPrinted>
  <dcterms:created xsi:type="dcterms:W3CDTF">2024-07-29T07:49:00Z</dcterms:created>
  <dcterms:modified xsi:type="dcterms:W3CDTF">2024-07-29T07:49:00Z</dcterms:modified>
</cp:coreProperties>
</file>