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13" w:rsidRPr="005B3C31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5B3C31">
        <w:rPr>
          <w:rFonts w:ascii="Arial" w:hAnsi="Arial" w:cs="Arial"/>
          <w:b/>
          <w:sz w:val="24"/>
          <w:szCs w:val="24"/>
        </w:rPr>
        <w:t>Р</w:t>
      </w:r>
      <w:r w:rsidR="00CC05D2" w:rsidRPr="005B3C31">
        <w:rPr>
          <w:rFonts w:ascii="Arial" w:hAnsi="Arial" w:cs="Arial"/>
          <w:b/>
          <w:sz w:val="24"/>
          <w:szCs w:val="24"/>
        </w:rPr>
        <w:t xml:space="preserve">ОССИЙСКАЯ </w:t>
      </w:r>
      <w:r w:rsidRPr="005B3C31">
        <w:rPr>
          <w:rFonts w:ascii="Arial" w:hAnsi="Arial" w:cs="Arial"/>
          <w:b/>
          <w:sz w:val="24"/>
          <w:szCs w:val="24"/>
        </w:rPr>
        <w:t>Ф</w:t>
      </w:r>
      <w:r w:rsidR="00CC05D2" w:rsidRPr="005B3C31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5B3C31" w:rsidRDefault="009A2C50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5B3C31">
        <w:rPr>
          <w:rFonts w:ascii="Arial" w:hAnsi="Arial" w:cs="Arial"/>
          <w:b/>
          <w:sz w:val="24"/>
          <w:szCs w:val="24"/>
        </w:rPr>
        <w:t>АДМИНИСТРАЦИЯ ЯРЦЕВСКОГО СЕЛЬСОВЕТА</w:t>
      </w:r>
    </w:p>
    <w:p w:rsidR="00CF4E13" w:rsidRPr="005B3C31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5B3C31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60CF2" w:rsidRPr="005B3C31" w:rsidRDefault="00C60CF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F4E13" w:rsidRPr="005B3C31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B3C31">
        <w:rPr>
          <w:rFonts w:ascii="Arial" w:hAnsi="Arial" w:cs="Arial"/>
          <w:b/>
          <w:sz w:val="24"/>
          <w:szCs w:val="24"/>
        </w:rPr>
        <w:t>ПОСТАНОВЛЕНИЕ</w:t>
      </w:r>
    </w:p>
    <w:p w:rsidR="00CF4E13" w:rsidRPr="005B3C31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42DF8" w:rsidRPr="005B3C31" w:rsidRDefault="00542DF8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E4464" w:rsidRPr="005B3C31" w:rsidRDefault="00FE4464" w:rsidP="00FE4464">
      <w:pPr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03.04.2023                               </w:t>
      </w:r>
      <w:r w:rsidR="0076120F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    с. Ярцево                                           № 17-п</w:t>
      </w:r>
    </w:p>
    <w:p w:rsidR="00FE4464" w:rsidRPr="005B3C31" w:rsidRDefault="00FE4464" w:rsidP="00FE4464">
      <w:pPr>
        <w:rPr>
          <w:rFonts w:ascii="Arial" w:hAnsi="Arial" w:cs="Arial"/>
          <w:sz w:val="24"/>
          <w:szCs w:val="24"/>
          <w:u w:val="single"/>
          <w:lang w:eastAsia="en-US"/>
        </w:rPr>
      </w:pPr>
    </w:p>
    <w:p w:rsidR="00FE4464" w:rsidRPr="005B3C31" w:rsidRDefault="00FE4464" w:rsidP="00FE4464">
      <w:pPr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Об утверждении муниципальной целевой Программы 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«Об энергосбережении и повышении энергетической эффективности на территории муниципального образования Ярцевск</w:t>
      </w:r>
      <w:r w:rsidR="005B3C31">
        <w:rPr>
          <w:rFonts w:ascii="Arial" w:hAnsi="Arial" w:cs="Arial"/>
          <w:color w:val="000000"/>
          <w:sz w:val="24"/>
          <w:szCs w:val="24"/>
          <w:lang w:eastAsia="en-US"/>
        </w:rPr>
        <w:t>ий сельсовет на 2023-2027 годы»</w:t>
      </w:r>
    </w:p>
    <w:p w:rsidR="00FE4464" w:rsidRPr="005B3C31" w:rsidRDefault="00FE4464" w:rsidP="00FE4464">
      <w:pPr>
        <w:jc w:val="both"/>
        <w:rPr>
          <w:rFonts w:ascii="Arial" w:hAnsi="Arial" w:cs="Arial"/>
          <w:b/>
          <w:color w:val="333333"/>
          <w:sz w:val="24"/>
          <w:szCs w:val="24"/>
          <w:lang w:eastAsia="en-US"/>
        </w:rPr>
      </w:pPr>
    </w:p>
    <w:p w:rsidR="00FE4464" w:rsidRPr="005B3C31" w:rsidRDefault="00FE4464" w:rsidP="00FE44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В соответствии с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статьей 17 Федеральн</w:t>
      </w:r>
      <w:r w:rsidR="005B3C31">
        <w:rPr>
          <w:rFonts w:ascii="Arial" w:hAnsi="Arial" w:cs="Arial"/>
          <w:sz w:val="24"/>
          <w:szCs w:val="24"/>
          <w:lang w:eastAsia="en-US"/>
        </w:rPr>
        <w:t>ого закона от 06 октября 2003 года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№ 131 «Об общих принципах организации местного самоуправления в Российской Федерации», Постановлением Правительства Российской Федерации от 01 июня 2010 года № 391 "О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функционирования", ПОСТАНОВЛЯЮ:</w:t>
      </w:r>
    </w:p>
    <w:p w:rsidR="00FE4464" w:rsidRPr="005B3C31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1. 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Утвердить муниципальную целевую программу «Об энергосбережении и повышении энергетической эффективности на территории муниципального образования Ярцевский сельсовет на 2023-2027 годы» согласно приложению.</w:t>
      </w:r>
    </w:p>
    <w:p w:rsidR="00FE4464" w:rsidRPr="005B3C31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2. Предусмотреть в бюджете Ярцевского сельсовета для выполнения расходных обязательств по прилагаемой Программе соответствующие денежные средства.</w:t>
      </w:r>
    </w:p>
    <w:p w:rsidR="00FE4464" w:rsidRPr="005B3C31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3. Контроль за исполнением настоящего п</w:t>
      </w:r>
      <w:r w:rsidR="0076120F">
        <w:rPr>
          <w:rFonts w:ascii="Arial" w:hAnsi="Arial" w:cs="Arial"/>
          <w:sz w:val="24"/>
          <w:szCs w:val="24"/>
          <w:lang w:eastAsia="en-US"/>
        </w:rPr>
        <w:t>остановления оставляю за собой.</w:t>
      </w:r>
    </w:p>
    <w:p w:rsidR="00FE4464" w:rsidRPr="005B3C31" w:rsidRDefault="00FE4464" w:rsidP="00FE4464">
      <w:pPr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4. Настоящее постановление вступает в силу</w:t>
      </w:r>
      <w:r w:rsidRPr="005B3C31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5B3C31">
        <w:rPr>
          <w:rFonts w:ascii="Arial" w:hAnsi="Arial" w:cs="Arial"/>
          <w:bCs/>
          <w:sz w:val="24"/>
          <w:szCs w:val="24"/>
          <w:lang w:eastAsia="en-US"/>
        </w:rPr>
        <w:t>после его официального опубликования (обнародования) в печатн</w:t>
      </w:r>
      <w:r w:rsidR="005B3C31" w:rsidRPr="005B3C31">
        <w:rPr>
          <w:rFonts w:ascii="Arial" w:hAnsi="Arial" w:cs="Arial"/>
          <w:bCs/>
          <w:sz w:val="24"/>
          <w:szCs w:val="24"/>
          <w:lang w:eastAsia="en-US"/>
        </w:rPr>
        <w:t>ом издании «Ярцевский Вестник».</w:t>
      </w:r>
    </w:p>
    <w:p w:rsidR="00FE4464" w:rsidRPr="005B3C31" w:rsidRDefault="00FE4464" w:rsidP="00FE4464">
      <w:pPr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E4464" w:rsidRPr="005B3C31" w:rsidRDefault="00FE4464" w:rsidP="00FE4464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Глава сельсовета                                                                          Р.А. Тихонова</w:t>
      </w:r>
    </w:p>
    <w:p w:rsidR="00FE4464" w:rsidRPr="005B3C31" w:rsidRDefault="00FE4464" w:rsidP="00FE4464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FE4464" w:rsidRPr="005B3C31" w:rsidRDefault="00FE4464" w:rsidP="00FE4464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FE4464" w:rsidRPr="00FE4464" w:rsidRDefault="00FE4464" w:rsidP="00FE446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FE4464" w:rsidRDefault="00FE4464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5B3C31" w:rsidRPr="00FE4464" w:rsidRDefault="005B3C31" w:rsidP="00FE4464">
      <w:pPr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FE4464" w:rsidRDefault="00FE4464" w:rsidP="00FE446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120F" w:rsidRDefault="0076120F" w:rsidP="00FE446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120F" w:rsidRDefault="0076120F" w:rsidP="00FE446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120F" w:rsidRPr="00FE4464" w:rsidRDefault="0076120F" w:rsidP="00FE4464">
      <w:pPr>
        <w:autoSpaceDE w:val="0"/>
        <w:autoSpaceDN w:val="0"/>
        <w:adjustRightInd w:val="0"/>
        <w:outlineLvl w:val="0"/>
        <w:rPr>
          <w:sz w:val="24"/>
          <w:szCs w:val="24"/>
        </w:rPr>
      </w:pPr>
      <w:bookmarkStart w:id="0" w:name="_GoBack"/>
      <w:bookmarkEnd w:id="0"/>
    </w:p>
    <w:p w:rsidR="00FE4464" w:rsidRPr="005B3C31" w:rsidRDefault="00FE4464" w:rsidP="00FE4464">
      <w:pPr>
        <w:autoSpaceDE w:val="0"/>
        <w:autoSpaceDN w:val="0"/>
        <w:adjustRightInd w:val="0"/>
        <w:ind w:left="6379"/>
        <w:outlineLvl w:val="0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</w:p>
    <w:p w:rsidR="00FE4464" w:rsidRPr="005B3C31" w:rsidRDefault="00FE4464" w:rsidP="00FE4464">
      <w:pPr>
        <w:autoSpaceDE w:val="0"/>
        <w:autoSpaceDN w:val="0"/>
        <w:adjustRightInd w:val="0"/>
        <w:ind w:left="6379"/>
        <w:rPr>
          <w:rFonts w:ascii="Arial" w:hAnsi="Arial" w:cs="Arial"/>
          <w:color w:val="000000"/>
          <w:sz w:val="24"/>
          <w:szCs w:val="24"/>
        </w:rPr>
      </w:pPr>
      <w:r w:rsidRPr="005B3C31">
        <w:rPr>
          <w:rFonts w:ascii="Arial" w:hAnsi="Arial" w:cs="Arial"/>
          <w:color w:val="000000"/>
          <w:sz w:val="24"/>
          <w:szCs w:val="24"/>
        </w:rPr>
        <w:t>постановлению администрации</w:t>
      </w:r>
    </w:p>
    <w:p w:rsidR="00FE4464" w:rsidRPr="005B3C31" w:rsidRDefault="00FE4464" w:rsidP="00FE4464">
      <w:pPr>
        <w:autoSpaceDE w:val="0"/>
        <w:autoSpaceDN w:val="0"/>
        <w:adjustRightInd w:val="0"/>
        <w:ind w:left="6379"/>
        <w:rPr>
          <w:rFonts w:ascii="Arial" w:hAnsi="Arial" w:cs="Arial"/>
          <w:color w:val="000000"/>
          <w:sz w:val="24"/>
          <w:szCs w:val="24"/>
        </w:rPr>
      </w:pPr>
      <w:r w:rsidRPr="005B3C31">
        <w:rPr>
          <w:rFonts w:ascii="Arial" w:hAnsi="Arial" w:cs="Arial"/>
          <w:color w:val="000000"/>
          <w:sz w:val="24"/>
          <w:szCs w:val="24"/>
        </w:rPr>
        <w:t>Ярцевского сельсовета</w:t>
      </w:r>
    </w:p>
    <w:p w:rsidR="00FE4464" w:rsidRPr="005B3C31" w:rsidRDefault="00FE4464" w:rsidP="00FE4464">
      <w:pPr>
        <w:autoSpaceDE w:val="0"/>
        <w:autoSpaceDN w:val="0"/>
        <w:adjustRightInd w:val="0"/>
        <w:ind w:left="6379"/>
        <w:rPr>
          <w:rFonts w:ascii="Arial" w:hAnsi="Arial" w:cs="Arial"/>
          <w:color w:val="000000"/>
          <w:sz w:val="24"/>
          <w:szCs w:val="24"/>
        </w:rPr>
      </w:pPr>
      <w:r w:rsidRPr="005B3C31">
        <w:rPr>
          <w:rFonts w:ascii="Arial" w:hAnsi="Arial" w:cs="Arial"/>
          <w:color w:val="000000"/>
          <w:sz w:val="24"/>
          <w:szCs w:val="24"/>
        </w:rPr>
        <w:t>от 03.04.2023 № 17-п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color w:val="0D0D0D"/>
          <w:sz w:val="24"/>
          <w:szCs w:val="24"/>
        </w:rPr>
      </w:pPr>
      <w:r w:rsidRPr="005B3C31">
        <w:rPr>
          <w:rFonts w:ascii="Arial" w:hAnsi="Arial" w:cs="Arial"/>
          <w:b/>
          <w:caps/>
          <w:color w:val="0D0D0D"/>
          <w:sz w:val="24"/>
          <w:szCs w:val="24"/>
        </w:rPr>
        <w:t>МУНИЦИПАЛЬНАЯ ЦЕЛЕВАЯ программа</w:t>
      </w:r>
    </w:p>
    <w:p w:rsidR="00FE4464" w:rsidRPr="005B3C31" w:rsidRDefault="00FE4464" w:rsidP="00FE44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B3C31">
        <w:rPr>
          <w:rFonts w:ascii="Arial" w:hAnsi="Arial" w:cs="Arial"/>
          <w:b/>
          <w:caps/>
          <w:sz w:val="24"/>
          <w:szCs w:val="24"/>
        </w:rPr>
        <w:t>«ОБ ЭНЕРГОСБЕРЕЖЕНИи И ПОВЫШЕНИи ЭНЕРГЕТИЧЕСКОЙ ЭФФЕКТИВНОСТИ НА ТЕРРИТОРИИ МУНИЦИПАЛЬНОГо ОБРАЗОВАНИЯ</w:t>
      </w:r>
    </w:p>
    <w:p w:rsidR="00FE4464" w:rsidRPr="005B3C31" w:rsidRDefault="00FE4464" w:rsidP="00FE44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B3C31">
        <w:rPr>
          <w:rFonts w:ascii="Arial" w:hAnsi="Arial" w:cs="Arial"/>
          <w:b/>
          <w:caps/>
          <w:sz w:val="24"/>
          <w:szCs w:val="24"/>
        </w:rPr>
        <w:t>ЯРЦЕВСКИЙ СЕЛЬСОВЕТ</w:t>
      </w:r>
    </w:p>
    <w:p w:rsidR="00FE4464" w:rsidRPr="005B3C31" w:rsidRDefault="00FE4464" w:rsidP="00FE44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B3C31">
        <w:rPr>
          <w:rFonts w:ascii="Arial" w:hAnsi="Arial" w:cs="Arial"/>
          <w:b/>
          <w:caps/>
          <w:sz w:val="24"/>
          <w:szCs w:val="24"/>
        </w:rPr>
        <w:t>ЕНИСЕЙСКОГО РАЙОНА КРАСНОЯРСКОГО КРАЯ</w:t>
      </w:r>
    </w:p>
    <w:p w:rsidR="00FE4464" w:rsidRPr="005B3C31" w:rsidRDefault="00FE4464" w:rsidP="00FE44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B3C31">
        <w:rPr>
          <w:rFonts w:ascii="Arial" w:hAnsi="Arial" w:cs="Arial"/>
          <w:b/>
          <w:caps/>
          <w:sz w:val="24"/>
          <w:szCs w:val="24"/>
        </w:rPr>
        <w:t>на 2023-2027 годы»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E4464" w:rsidRPr="005B3C31" w:rsidRDefault="00FE4464" w:rsidP="00FE44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E4464" w:rsidRPr="005B3C31" w:rsidRDefault="00FE4464" w:rsidP="00FE4464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5B3C31">
        <w:rPr>
          <w:rFonts w:ascii="Arial" w:hAnsi="Arial" w:cs="Arial"/>
          <w:b/>
          <w:bCs/>
          <w:sz w:val="24"/>
          <w:szCs w:val="24"/>
          <w:lang w:eastAsia="en-US"/>
        </w:rPr>
        <w:t>с. Ярцево, 2023</w:t>
      </w:r>
    </w:p>
    <w:p w:rsidR="00FE4464" w:rsidRPr="00FE4464" w:rsidRDefault="00FE4464" w:rsidP="00FE4464">
      <w:pPr>
        <w:shd w:val="clear" w:color="auto" w:fill="FFFFFF"/>
        <w:spacing w:before="240" w:after="240"/>
        <w:jc w:val="center"/>
        <w:rPr>
          <w:rFonts w:cs="Calibri"/>
          <w:b/>
          <w:sz w:val="24"/>
          <w:szCs w:val="24"/>
          <w:lang w:eastAsia="en-US"/>
        </w:rPr>
      </w:pPr>
      <w:r w:rsidRPr="005B3C31">
        <w:rPr>
          <w:rFonts w:ascii="Arial" w:hAnsi="Arial" w:cs="Arial"/>
          <w:b/>
          <w:bCs/>
          <w:sz w:val="24"/>
          <w:szCs w:val="24"/>
          <w:lang w:eastAsia="en-US"/>
        </w:rPr>
        <w:br w:type="page"/>
      </w:r>
      <w:bookmarkStart w:id="1" w:name="_Toc201728390"/>
      <w:bookmarkStart w:id="2" w:name="_Toc186444392"/>
      <w:r w:rsidRPr="00FE4464">
        <w:rPr>
          <w:rFonts w:cs="Calibri"/>
          <w:b/>
          <w:bCs/>
          <w:sz w:val="24"/>
          <w:szCs w:val="24"/>
          <w:lang w:eastAsia="en-US"/>
        </w:rPr>
        <w:lastRenderedPageBreak/>
        <w:t>ПАСПОРТ ПРОГРАММЫ</w:t>
      </w:r>
      <w:bookmarkEnd w:id="1"/>
      <w:bookmarkEnd w:id="2"/>
    </w:p>
    <w:tbl>
      <w:tblPr>
        <w:tblW w:w="960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2"/>
        <w:gridCol w:w="6058"/>
      </w:tblGrid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1. Наименование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Муниципальная целевая программа «Об энергосбережении и повышении энергетической эффективности на территории муниципального образования Ярцевский сельсовет на 2023-2027 годы»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2. Заказчики и разработчики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Администрация Ярцевского сельсовета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3. Руководитель Программы 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Глава Ярцевского сельсовета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4. Исполнители мероприятий Программы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Администрация Ярцевского сельсовета 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5. Цели, задачи Программы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Цели: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повышение энергетической эффективности при производстве, передаче и потреблении энергетических ресурсов в населенных пунктах Ярцевского сельсовета за счет снижения удельных показателей энергоемкости и энергопотребления предприятий и организаций;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снижение нагрузки на бюджет по оплате энергоносителей;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создание условий для перевода экономики и бюджетной сферы муниципального образования на энергосберегающий путь развития;</w:t>
            </w:r>
          </w:p>
          <w:p w:rsidR="00FE4464" w:rsidRPr="00FE4464" w:rsidRDefault="00FE4464" w:rsidP="00FE4464">
            <w:pPr>
              <w:widowControl w:val="0"/>
              <w:numPr>
                <w:ilvl w:val="0"/>
                <w:numId w:val="20"/>
              </w:numPr>
              <w:tabs>
                <w:tab w:val="num" w:pos="395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улучшение среды проживания.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Задачи: 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расширение практики применения энергосберегающих технологий; 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проведение энергоаудита, энергетических обследований, ведение энергетических паспортов;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обеспечение учета всего объема потребляемых энергетических ресурсов; 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организация ведения топливно-энергетических балансов;</w:t>
            </w:r>
          </w:p>
          <w:p w:rsidR="00FE4464" w:rsidRPr="00FE4464" w:rsidRDefault="00FE4464" w:rsidP="00FE446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нормирование и установление обоснованных лимитов потребления энергетических ресурсов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lastRenderedPageBreak/>
              <w:t xml:space="preserve">6. Основание для </w:t>
            </w:r>
          </w:p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разработки Программы </w:t>
            </w:r>
          </w:p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(правовое и нормативное </w:t>
            </w:r>
          </w:p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обеспечение)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4464" w:rsidRPr="00FE4464" w:rsidRDefault="00FE4464" w:rsidP="00FE4464">
            <w:pPr>
              <w:tabs>
                <w:tab w:val="left" w:pos="1134"/>
                <w:tab w:val="left" w:pos="6599"/>
              </w:tabs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Постановление администрации Ярцевского сельсовета от 03.04.2023 № 17-п «Об утверждении муниципальной целевой Программы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«Об энергосбережении и повышению энергетической эффективности на территории муниципального образования Ярцевский сельсовет на 2023-2027 годы».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7. Сроки реализации Программы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ind w:right="6" w:firstLine="16"/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2023-2027 годы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8. Ожидаемые результаты от реализации Программы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Реализация Программы позволит: 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1. установить наличие в органах местного самоуправления Ярцевского сельсовета, муниципальных учреждениях: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энергетических паспортов;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топливно-энергетических балансов;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актов энергетических обследований;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2. - снизить удельные показатели расхода энергоносителей по отношению к уровню 2022- 2023 годов на 15-20%; 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сократить потребление холодной воды на 15-20% за счет уменьшения непроизводительных потерь, упорядочения системы взаимных расчетов между населением и поставщиками услуг, повышения качества предоставляемых услуг. 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ускорить решение экологических и социальных проблем поселения; 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- обеспечить необходимые условия для поэтапного снижения норы удельного расхода тепловой энергии на отопление жилых домов, нежилых зданий во всех сферах поселения. 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обеспечить необходимые условия для поэтапного снижения норматива потребления тепловой энергии в жилых домах поселения с 0,0445 до 0,0350 Гкал на 1 кв.м в месяц;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обеспечить 100% учет энергоресурсов и воды в социальной сфере поселения;</w:t>
            </w:r>
          </w:p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- утвердить статус Ярцевского сельсовета как энергоэффективного поселения.</w:t>
            </w:r>
          </w:p>
        </w:tc>
      </w:tr>
      <w:tr w:rsidR="00FE4464" w:rsidRPr="00FE4464" w:rsidTr="00FE4464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jc w:val="both"/>
              <w:rPr>
                <w:rFonts w:cs="Calibri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Организация контроля за реализацией Программы</w:t>
            </w:r>
          </w:p>
        </w:tc>
        <w:tc>
          <w:tcPr>
            <w:tcW w:w="6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4464" w:rsidRPr="00FE4464" w:rsidRDefault="00FE4464" w:rsidP="00FE4464">
            <w:pPr>
              <w:spacing w:line="256" w:lineRule="auto"/>
              <w:ind w:left="34" w:right="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color w:val="000000"/>
                <w:sz w:val="24"/>
                <w:szCs w:val="24"/>
                <w:lang w:eastAsia="en-US"/>
              </w:rPr>
              <w:t>Администрация Ярцевского сельсовета</w:t>
            </w:r>
          </w:p>
        </w:tc>
      </w:tr>
    </w:tbl>
    <w:p w:rsidR="00FE4464" w:rsidRPr="00FE4464" w:rsidRDefault="00FE4464" w:rsidP="00FE4464">
      <w:pPr>
        <w:spacing w:before="240" w:after="240"/>
        <w:rPr>
          <w:rFonts w:ascii="Arial" w:hAnsi="Arial" w:cs="Arial"/>
          <w:color w:val="000000"/>
          <w:sz w:val="24"/>
          <w:szCs w:val="24"/>
          <w:lang w:eastAsia="en-US"/>
        </w:rPr>
      </w:pPr>
      <w:r w:rsidRPr="00FE4464">
        <w:rPr>
          <w:rFonts w:ascii="Arial" w:hAnsi="Arial" w:cs="Arial"/>
          <w:color w:val="000000"/>
          <w:sz w:val="24"/>
          <w:szCs w:val="24"/>
          <w:lang w:eastAsia="en-US"/>
        </w:rPr>
        <w:t>Содержание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43"/>
        <w:gridCol w:w="142"/>
        <w:gridCol w:w="1560"/>
      </w:tblGrid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 Содержание проблемы и обоснование необходимости ее решения программными методами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2. Основные пути решения проблемы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 Цели и задачи Программы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3.1. Цели Программы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3.2. Задачи Программы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4. Энергосбережение при потреблении энергоресурсов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E4464" w:rsidRPr="00FE4464" w:rsidTr="00FE4464">
        <w:trPr>
          <w:trHeight w:val="283"/>
        </w:trPr>
        <w:tc>
          <w:tcPr>
            <w:tcW w:w="7938" w:type="dxa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4.1. Энергосбережение в учреждениях социальной сферы 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E4464" w:rsidRPr="00FE4464" w:rsidTr="00FE4464">
        <w:trPr>
          <w:trHeight w:val="283"/>
        </w:trPr>
        <w:tc>
          <w:tcPr>
            <w:tcW w:w="8080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4.2. Энергосбережение в жилых домах</w:t>
            </w:r>
          </w:p>
        </w:tc>
        <w:tc>
          <w:tcPr>
            <w:tcW w:w="1559" w:type="dxa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E4464" w:rsidRPr="00FE4464" w:rsidTr="00FE4464">
        <w:trPr>
          <w:trHeight w:val="283"/>
        </w:trPr>
        <w:tc>
          <w:tcPr>
            <w:tcW w:w="8080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5. Система программных мероприятий</w:t>
            </w:r>
          </w:p>
        </w:tc>
        <w:tc>
          <w:tcPr>
            <w:tcW w:w="1559" w:type="dxa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E4464" w:rsidRPr="00FE4464" w:rsidTr="00FE4464">
        <w:trPr>
          <w:trHeight w:val="283"/>
        </w:trPr>
        <w:tc>
          <w:tcPr>
            <w:tcW w:w="8080" w:type="dxa"/>
            <w:gridSpan w:val="2"/>
            <w:vAlign w:val="bottom"/>
            <w:hideMark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6. Механизм реализации и порядок контроля за ходом реализации Программы</w:t>
            </w:r>
          </w:p>
        </w:tc>
        <w:tc>
          <w:tcPr>
            <w:tcW w:w="1559" w:type="dxa"/>
            <w:vAlign w:val="bottom"/>
            <w:hideMark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E4464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FE4464" w:rsidRPr="00FE4464" w:rsidTr="00FE4464">
        <w:trPr>
          <w:trHeight w:val="283"/>
        </w:trPr>
        <w:tc>
          <w:tcPr>
            <w:tcW w:w="8080" w:type="dxa"/>
            <w:gridSpan w:val="2"/>
            <w:vAlign w:val="bottom"/>
          </w:tcPr>
          <w:p w:rsidR="00FE4464" w:rsidRPr="00FE4464" w:rsidRDefault="00FE4464" w:rsidP="00FE446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FE4464" w:rsidRPr="00FE4464" w:rsidRDefault="00FE4464" w:rsidP="00FE446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E4464" w:rsidRPr="00FE4464" w:rsidRDefault="00FE4464" w:rsidP="00FE4464">
      <w:pPr>
        <w:ind w:firstLine="709"/>
        <w:jc w:val="center"/>
        <w:rPr>
          <w:rFonts w:cs="Calibri"/>
          <w:bCs/>
          <w:sz w:val="24"/>
          <w:szCs w:val="24"/>
          <w:lang w:eastAsia="en-US"/>
        </w:rPr>
      </w:pPr>
    </w:p>
    <w:p w:rsidR="00FE4464" w:rsidRPr="00FE4464" w:rsidRDefault="00FE4464" w:rsidP="00FE4464">
      <w:pPr>
        <w:spacing w:before="2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4464">
        <w:rPr>
          <w:rFonts w:cs="Calibri"/>
          <w:bCs/>
          <w:sz w:val="24"/>
          <w:szCs w:val="24"/>
          <w:lang w:eastAsia="en-US"/>
        </w:rPr>
        <w:br w:type="page"/>
      </w:r>
      <w:r w:rsidRPr="00FE4464">
        <w:rPr>
          <w:rFonts w:ascii="Arial" w:hAnsi="Arial" w:cs="Arial"/>
          <w:b/>
          <w:sz w:val="24"/>
          <w:szCs w:val="24"/>
          <w:lang w:eastAsia="en-US"/>
        </w:rPr>
        <w:lastRenderedPageBreak/>
        <w:t xml:space="preserve">1. Содержание проблемы и обоснование необходимости </w:t>
      </w:r>
    </w:p>
    <w:p w:rsidR="00FE4464" w:rsidRPr="00FE4464" w:rsidRDefault="00FE4464" w:rsidP="00FE4464">
      <w:pPr>
        <w:spacing w:after="2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FE4464">
        <w:rPr>
          <w:rFonts w:ascii="Arial" w:hAnsi="Arial" w:cs="Arial"/>
          <w:b/>
          <w:sz w:val="24"/>
          <w:szCs w:val="24"/>
          <w:lang w:eastAsia="en-US"/>
        </w:rPr>
        <w:t>ее решения программными методами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Необходимость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посланиях Президента Российской Федерации.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Решения, принятые Правительством Российской Федерации в развитие этого положения,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Ввиду быстрого увеличения цен на энергоносители, затраты на них и в коммунальной сфере, и в промышленности выросли многократно.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С другой стороны,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Невозможность создания значительных запасов жидкого топлива в период благоприятной внутригодовой конъюнктуры приводит к ухудшению условий деятельности энергоснабжающих организаций и увеличению их затрат.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- росту затрат предприятий, расположенных на территории </w:t>
      </w:r>
      <w:r w:rsidRPr="00FE4464">
        <w:rPr>
          <w:rFonts w:ascii="Arial" w:hAnsi="Arial" w:cs="Arial"/>
          <w:color w:val="000000"/>
          <w:sz w:val="24"/>
          <w:szCs w:val="24"/>
          <w:lang w:eastAsia="en-US"/>
        </w:rPr>
        <w:t>Ярцевского сельсовета</w:t>
      </w:r>
      <w:r w:rsidRPr="00FE4464">
        <w:rPr>
          <w:rFonts w:ascii="Arial" w:hAnsi="Arial" w:cs="Arial"/>
          <w:sz w:val="24"/>
          <w:szCs w:val="24"/>
          <w:lang w:eastAsia="en-US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снижению эффективности бюджетных расходов, вызванной ростом доли затрат на оплату коммунальных услуг в общих затратах на муниципальное управление;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Высокая энергоемкость предприятий в этих условиях может стать причиной снижения темпов роста экономики Ярцевского сельсовета и налоговых поступлений в бюджеты всех уровней.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lastRenderedPageBreak/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бюджетных учреждениях, иных предприятиях.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Для улучшения ситуации с энергосбережением был принят Федеральный закон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Федеральный закон), определивший цели, методы и основные направления действий при реализации государственной политики в сфере энергосбережения. 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Основным инструменто</w:t>
      </w:r>
      <w:r>
        <w:rPr>
          <w:rFonts w:ascii="Arial" w:hAnsi="Arial" w:cs="Arial"/>
          <w:sz w:val="24"/>
          <w:szCs w:val="24"/>
          <w:lang w:eastAsia="en-US"/>
        </w:rPr>
        <w:t xml:space="preserve">м управления энергосбережением </w:t>
      </w:r>
      <w:r w:rsidRPr="00FE4464">
        <w:rPr>
          <w:rFonts w:ascii="Arial" w:hAnsi="Arial" w:cs="Arial"/>
          <w:sz w:val="24"/>
          <w:szCs w:val="24"/>
          <w:lang w:eastAsia="en-US"/>
        </w:rPr>
        <w:t>является программно-целевой метод, предусматривающий разработку, принятие и исполнение муниципальной целевой программы энергосбережения и энергетической эффективности.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В предстоящий период на территории </w:t>
      </w:r>
      <w:r w:rsidRPr="00FE4464">
        <w:rPr>
          <w:rFonts w:ascii="Arial" w:hAnsi="Arial" w:cs="Arial"/>
          <w:color w:val="000000"/>
          <w:sz w:val="24"/>
          <w:szCs w:val="24"/>
          <w:lang w:eastAsia="en-US"/>
        </w:rPr>
        <w:t xml:space="preserve">Ярцевского сельсовета </w:t>
      </w:r>
      <w:r w:rsidRPr="00FE4464">
        <w:rPr>
          <w:rFonts w:ascii="Arial" w:hAnsi="Arial" w:cs="Arial"/>
          <w:sz w:val="24"/>
          <w:szCs w:val="24"/>
          <w:lang w:eastAsia="en-US"/>
        </w:rPr>
        <w:t>должны быть выполнены установленные Федеральный законом требования в части управления процессом энергосбережения, в том числе: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проведение энергетических обследований;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учет энергетических ресурсов;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ведение энергетических паспортов;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ведение топливно-энергетических балансов;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нормирование потребления энергетических ресурсов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заключение энергосервисных договоров.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2. Комплексным характером проблемы и необходимостью координации действий по ее решению.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Повышение эффективности использования энергии и других видов</w:t>
      </w:r>
      <w:r w:rsidRPr="00FE4464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FE4464">
        <w:rPr>
          <w:rFonts w:ascii="Arial" w:hAnsi="Arial" w:cs="Arial"/>
          <w:sz w:val="24"/>
          <w:szCs w:val="24"/>
          <w:lang w:eastAsia="en-US"/>
        </w:rPr>
        <w:t xml:space="preserve">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В силу преимущественно монопольного характера рынка энергии и других коммунальных ресурсов без участия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lastRenderedPageBreak/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 Требованиями Федерального закона и постановления Правительства РФ от 31 декабря 2009 г. № 1225 к муниципальным программам в области энергосбережения и повышения энергетической эффективности: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5.1. муниципальные программы в области энергосбережения и повышения энергетической эффективности (далее - программы) должны содержать: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перечень целевых показателей в области энергосбережения и повышения энергетической эффективности;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перечень и сроки выполнения 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5.2. органы местного самоуправления ежегодно могут проводить корректировку планируемых значений целевых показателей в области энергосбережения и повышения энергетической эффективности программ с учетом фактически достигнутых результатов реализации программ и изменения социально-экономической ситуации;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5.3.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программы;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5.4. целевые показатели в области энергосбережения и повышения энергетической эффективности, предусматриваемые в программе, отражающие динамику (изменение) показателей, должны рассчитываться по отношению к значениям соответствующих показателей в году, предшествующем году начала реализации программы, а целевые показатели, отражающие оснащенность приборами учета энергетических ресурсов, рассчитываются в отношении объектов, подключенных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газоснабжения.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5.5. 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 в том числе изменение структуры и объемов потребления энергетических ресурсов, не связанных с проведением мероприятий по энергосбережению и повышению энергетической эффективности, изменением численности населения муниципального образования.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FE4464" w:rsidRPr="00FE4464" w:rsidRDefault="00FE4464" w:rsidP="00FE4464">
      <w:pPr>
        <w:spacing w:before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Комплекс мероприятий по управлению энергосбережением, необходимо реализовать в полном объеме в течение 2023-2027 годов.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При сохранении существующих тенденций без применения программно-целевого метода доля расходов потребителей на оплату коммунальных ресурсов возрастет к 2027 году на 20-25% по сравнению со средними показателями за 2023 год.</w:t>
      </w:r>
    </w:p>
    <w:p w:rsidR="00FE4464" w:rsidRPr="00FE4464" w:rsidRDefault="00FE4464" w:rsidP="00FE4464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Основные риски, связанные с реализацией Программы, определяются следующими факторами: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lastRenderedPageBreak/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- неопределенностью конъюнктуры и неразвитостью институтов рынка энергосбережения; 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незавершенностью реформирования энергетики и предстоящими изменениями в управлении отраслью на федеральном уровне;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- дерегулированием рынков энергоносителей.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Pr="00FE4464">
        <w:rPr>
          <w:rFonts w:ascii="Arial" w:hAnsi="Arial" w:cs="Arial"/>
          <w:color w:val="000000"/>
          <w:sz w:val="24"/>
          <w:szCs w:val="24"/>
        </w:rPr>
        <w:t>Ярцевского сельсовета</w:t>
      </w:r>
      <w:r w:rsidRPr="00FE4464">
        <w:rPr>
          <w:rFonts w:ascii="Arial" w:hAnsi="Arial" w:cs="Arial"/>
          <w:sz w:val="24"/>
          <w:szCs w:val="24"/>
        </w:rPr>
        <w:t>.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</w:p>
    <w:p w:rsidR="00FE4464" w:rsidRPr="00FE4464" w:rsidRDefault="00FE4464" w:rsidP="00FE4464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4"/>
          <w:szCs w:val="24"/>
        </w:rPr>
      </w:pPr>
      <w:r w:rsidRPr="00FE4464">
        <w:rPr>
          <w:rFonts w:ascii="Arial" w:hAnsi="Arial" w:cs="Arial"/>
          <w:b/>
          <w:sz w:val="24"/>
          <w:szCs w:val="24"/>
        </w:rPr>
        <w:t>2. Основные пути решения проблемы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В общей структуре потребления энергетических ресурсов были выделены электроэнергия, тепловая энергия, и водопотребление.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В рамках Программы принято решение сосредоточить усилия на наиболее значимых для поселения объектах: жилищный фонд, социальная сфера, муниципальные предприятия. 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Для поэтапной реализации всего располагаемого потенциала энергосбережения в Программе предусматриваются, помимо технических решений, организационно-экономические, правовые, административные рычаги и механизмы стимулирования энергосберегающей политики, активная пропаганда энерго- и ресурсосбережения. Реализация комплексных работ по экономии энергетических ресурсов качественно повысит энергетическую эффективность экономики поселения.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FE4464">
        <w:rPr>
          <w:rFonts w:ascii="Arial" w:hAnsi="Arial" w:cs="Arial"/>
          <w:b/>
          <w:sz w:val="24"/>
          <w:szCs w:val="24"/>
        </w:rPr>
        <w:t>3. Цели и задачи Программы</w:t>
      </w:r>
    </w:p>
    <w:p w:rsidR="00FE4464" w:rsidRPr="00FE4464" w:rsidRDefault="00FE4464" w:rsidP="00FE4464">
      <w:pPr>
        <w:spacing w:before="240" w:after="240"/>
        <w:ind w:firstLine="709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3.1. Цели Программы</w:t>
      </w:r>
    </w:p>
    <w:p w:rsidR="00FE4464" w:rsidRPr="00FE4464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Pr="00FE4464">
        <w:rPr>
          <w:rFonts w:ascii="Arial" w:hAnsi="Arial" w:cs="Arial"/>
          <w:color w:val="000000"/>
          <w:sz w:val="24"/>
          <w:szCs w:val="24"/>
        </w:rPr>
        <w:t xml:space="preserve">Ярцевском сельсовете </w:t>
      </w:r>
      <w:r w:rsidRPr="00FE4464">
        <w:rPr>
          <w:rFonts w:ascii="Arial" w:hAnsi="Arial" w:cs="Arial"/>
          <w:sz w:val="24"/>
          <w:szCs w:val="24"/>
        </w:rPr>
        <w:t>за счет снижения к 2027 году удельных показателей энергоемкости и энергопотребления предприятий и организаций, снижение нагрузки на бюджет по оплате энергоносителей, улучшение среды проживания; создание условий для перевода экономики и бюджетной сферы муниципального образования на энергосберегающий путь развития.</w:t>
      </w:r>
    </w:p>
    <w:p w:rsidR="00FE4464" w:rsidRPr="00FE4464" w:rsidRDefault="00FE4464" w:rsidP="00FE4464">
      <w:pPr>
        <w:spacing w:before="240" w:after="240"/>
        <w:ind w:firstLine="709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 Задачи Программы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Для этого в предстоящий период необходимо: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lastRenderedPageBreak/>
        <w:t>3.2.1.1. принятие долгосрочных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Ярцевского сельсовета.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3.2.1.2. создание муниципальной нормативной базы и методического обеспечения энергосбережения, в том числе: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1) разработка и принятие системы муниципальных нормативных правовых актов, стимулирующих энергосбережение;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2) разработка и внедрение типовых форм договоров на поставку энергетических и коммунальных ресурсов, направленных на стимулирование энергосбережения;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3)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3.2.1.3. подготовка кадров в области энергосбережения, в том числе: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1)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2) проведение систематических мероприятий по информационному обеспечению и пропаганде энергосбережения в средней общеобразовательной школе;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3.2.1.4. внедрение элементов системы энергетического менеджмента муниципальных учреждениях;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3.2.1.5. участие в научно-практических конференциях и семинарах по энергосбережению; 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3.2.1.6.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3.2.2.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E4464" w:rsidRPr="00FE4464" w:rsidRDefault="00FE4464" w:rsidP="00FE4464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3.2.3. Проведение энергоаудита, энергетических обследований, ведение энергетических паспортов.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Для выполнения данной задачи необходимо организовать работу по: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3.2.3.1. проведению энергетических обследований, составлению энергетических паспортов;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3.2.3.2.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энергии) при капитальном ремонте многоквартирных жилых домов, осуществляемом с участием бюджетных средств, в том числе с использованием средств, выделяемых в соответствии с Федеральным законом № 185-ФЗ.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3.2.4. Обеспечение учета всего объема потребляемых энергетических ресурсов.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все местного </w:t>
      </w:r>
      <w:r w:rsidRPr="00FE4464">
        <w:rPr>
          <w:rFonts w:ascii="Arial" w:hAnsi="Arial" w:cs="Arial"/>
          <w:sz w:val="24"/>
          <w:szCs w:val="24"/>
          <w:lang w:eastAsia="en-US"/>
        </w:rPr>
        <w:lastRenderedPageBreak/>
        <w:t>самоуправления,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3.2.5. Организация ведения топливно-энергетических балансов.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учреждениями, а также организациями, получающими поддержку из бюджета.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3.2.6. Нормирование и установление обоснованных лимитов потребления энергетических ресурсов.</w:t>
      </w:r>
    </w:p>
    <w:p w:rsidR="00FE4464" w:rsidRPr="00FE4464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Для выполнения данной задачи необходимо:</w:t>
      </w:r>
    </w:p>
    <w:p w:rsidR="00FE4464" w:rsidRPr="00FE4464" w:rsidRDefault="00FE4464" w:rsidP="00FE4464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3.2.6.1.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учреждениях;</w:t>
      </w:r>
    </w:p>
    <w:p w:rsidR="00FE4464" w:rsidRPr="00FE4464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FE4464" w:rsidRPr="00FE4464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E4464" w:rsidRPr="00FE4464" w:rsidRDefault="00FE4464" w:rsidP="00FE4464">
      <w:pPr>
        <w:spacing w:before="240" w:after="240"/>
        <w:jc w:val="center"/>
        <w:rPr>
          <w:rFonts w:ascii="Arial" w:eastAsia="TimesNewRoman,Bold" w:hAnsi="Arial" w:cs="Arial"/>
          <w:b/>
          <w:bCs/>
          <w:sz w:val="24"/>
          <w:szCs w:val="24"/>
          <w:lang w:eastAsia="en-US"/>
        </w:rPr>
      </w:pPr>
      <w:r w:rsidRPr="00FE4464">
        <w:rPr>
          <w:rFonts w:ascii="Arial" w:hAnsi="Arial" w:cs="Arial"/>
          <w:b/>
          <w:bCs/>
          <w:sz w:val="24"/>
          <w:szCs w:val="24"/>
          <w:lang w:eastAsia="en-US"/>
        </w:rPr>
        <w:t xml:space="preserve">4. </w:t>
      </w:r>
      <w:r w:rsidRPr="00FE4464">
        <w:rPr>
          <w:rFonts w:ascii="Arial" w:eastAsia="TimesNewRoman,Bold" w:hAnsi="Arial" w:cs="Arial"/>
          <w:b/>
          <w:bCs/>
          <w:sz w:val="24"/>
          <w:szCs w:val="24"/>
          <w:lang w:eastAsia="en-US"/>
        </w:rPr>
        <w:t>Энергосбережение при потреблении энергоресурсов</w:t>
      </w:r>
    </w:p>
    <w:p w:rsidR="00FE4464" w:rsidRPr="00FE4464" w:rsidRDefault="00FE4464" w:rsidP="00FE4464">
      <w:pPr>
        <w:spacing w:before="240" w:after="240"/>
        <w:jc w:val="center"/>
        <w:rPr>
          <w:rFonts w:ascii="Arial" w:eastAsia="TimesNewRoman,Bold" w:hAnsi="Arial" w:cs="Arial"/>
          <w:b/>
          <w:bCs/>
          <w:sz w:val="24"/>
          <w:szCs w:val="24"/>
          <w:lang w:eastAsia="en-US"/>
        </w:rPr>
      </w:pPr>
      <w:r w:rsidRPr="00FE4464">
        <w:rPr>
          <w:rFonts w:ascii="Arial" w:hAnsi="Arial" w:cs="Arial"/>
          <w:b/>
          <w:bCs/>
          <w:sz w:val="24"/>
          <w:szCs w:val="24"/>
          <w:lang w:eastAsia="en-US"/>
        </w:rPr>
        <w:t xml:space="preserve">4.1. </w:t>
      </w:r>
      <w:r w:rsidRPr="00FE4464">
        <w:rPr>
          <w:rFonts w:ascii="Arial" w:eastAsia="TimesNewRoman,Bold" w:hAnsi="Arial" w:cs="Arial"/>
          <w:b/>
          <w:bCs/>
          <w:sz w:val="24"/>
          <w:szCs w:val="24"/>
          <w:lang w:eastAsia="en-US"/>
        </w:rPr>
        <w:t>Энергосбережение и повышение энергетической эффективности учреждений социальной сферы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В социальной сфере </w:t>
      </w:r>
      <w:r w:rsidRPr="00FE4464">
        <w:rPr>
          <w:rFonts w:ascii="Arial" w:hAnsi="Arial" w:cs="Arial"/>
          <w:color w:val="000000"/>
          <w:sz w:val="24"/>
          <w:szCs w:val="24"/>
        </w:rPr>
        <w:t xml:space="preserve">Ярцевского сельсовета </w:t>
      </w:r>
      <w:r w:rsidRPr="00FE4464">
        <w:rPr>
          <w:rFonts w:ascii="Arial" w:hAnsi="Arial" w:cs="Arial"/>
          <w:sz w:val="24"/>
          <w:szCs w:val="24"/>
        </w:rPr>
        <w:t>действуют муниципальные учреждения образования и здравоохранения (далее – организации бюджетной сферы).</w:t>
      </w:r>
    </w:p>
    <w:p w:rsidR="00FE4464" w:rsidRPr="00FE4464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В период реализации данной подпрограммы основной проблемой в бюджетной сфере будет снижение эффективности муниципального управления и оказания услуг, связанное с опережающим ростом стоимости коммунальных ресурсов, и вызванное этим резкое увеличение удельного веса расходов на оплату коммунальных услуг в общих </w:t>
      </w:r>
      <w:r>
        <w:rPr>
          <w:rFonts w:ascii="Arial" w:hAnsi="Arial" w:cs="Arial"/>
          <w:sz w:val="24"/>
          <w:szCs w:val="24"/>
        </w:rPr>
        <w:t>расходах бюджетных организаций.</w:t>
      </w:r>
    </w:p>
    <w:p w:rsidR="00FE4464" w:rsidRPr="00FE4464" w:rsidRDefault="00FE4464" w:rsidP="00FE44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энергетических ресурсов.</w:t>
      </w:r>
    </w:p>
    <w:p w:rsidR="00FE4464" w:rsidRPr="00FE4464" w:rsidRDefault="00FE4464" w:rsidP="00FE4464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Основные задачи, которые необходимо решить дл</w:t>
      </w:r>
      <w:r>
        <w:rPr>
          <w:rFonts w:ascii="Arial" w:hAnsi="Arial" w:cs="Arial"/>
          <w:sz w:val="24"/>
          <w:szCs w:val="24"/>
        </w:rPr>
        <w:t>я достижения поставленной цели: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обеспечить проведение энергетических обследований, ведение энергетических паспортов и топливно-энергетических балансов в муниципальных организациях;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муниципальных учреждений, на уровне, не выше соответствующих показателей для организаций Красноярского края;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- обеспечить приборами учета коммунальных ресурсов и устройствами регулирования потребления тепловой энергии основные энергопотребляющие объекты муниципальной бюджетной сферы и перейти на расчеты между </w:t>
      </w:r>
      <w:r w:rsidRPr="00FE4464">
        <w:rPr>
          <w:rFonts w:ascii="Arial" w:hAnsi="Arial" w:cs="Arial"/>
          <w:sz w:val="24"/>
          <w:szCs w:val="24"/>
        </w:rPr>
        <w:lastRenderedPageBreak/>
        <w:t>муниципальными организациями и поставщиками коммунальных ресурсов исходя из показаний приборов учета;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обеспечить применение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сформировать систему муниципальных нормативных правовых актов, стимулирующих энергосбережение.</w:t>
      </w:r>
    </w:p>
    <w:p w:rsidR="00FE4464" w:rsidRPr="00FE4464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оценки, достигнутых промежуточных и итоговых результатов.</w:t>
      </w:r>
    </w:p>
    <w:p w:rsidR="00FE4464" w:rsidRPr="00FE4464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Координация деятельности отраслевых органов муниципального управления, мониторинг выполнения, анализ результатов и контроль за реализацией данной подпрограммы осуществляется координатором Программы.</w:t>
      </w:r>
    </w:p>
    <w:p w:rsidR="00FE4464" w:rsidRPr="00FE4464" w:rsidRDefault="00FE4464" w:rsidP="00FE4464">
      <w:pPr>
        <w:spacing w:before="240" w:after="240"/>
        <w:jc w:val="center"/>
        <w:rPr>
          <w:rFonts w:ascii="Arial" w:eastAsia="TimesNewRoman,Bold" w:hAnsi="Arial" w:cs="Arial"/>
          <w:b/>
          <w:bCs/>
          <w:sz w:val="24"/>
          <w:szCs w:val="24"/>
          <w:lang w:eastAsia="en-US"/>
        </w:rPr>
      </w:pPr>
      <w:r w:rsidRPr="00FE4464">
        <w:rPr>
          <w:rFonts w:ascii="Arial" w:hAnsi="Arial" w:cs="Arial"/>
          <w:b/>
          <w:bCs/>
          <w:sz w:val="24"/>
          <w:szCs w:val="24"/>
          <w:lang w:eastAsia="en-US"/>
        </w:rPr>
        <w:t>4.2</w:t>
      </w:r>
      <w:r w:rsidRPr="00FE4464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Pr="00FE4464">
        <w:rPr>
          <w:rFonts w:ascii="Arial" w:eastAsia="TimesNewRoman,Bold" w:hAnsi="Arial" w:cs="Arial"/>
          <w:b/>
          <w:bCs/>
          <w:sz w:val="24"/>
          <w:szCs w:val="24"/>
          <w:lang w:eastAsia="en-US"/>
        </w:rPr>
        <w:t>Энергосбережение и повышение энергетической эффективности жилищного фонда</w:t>
      </w:r>
    </w:p>
    <w:p w:rsidR="00FE4464" w:rsidRPr="00FE4464" w:rsidRDefault="00FE4464" w:rsidP="00FE4464">
      <w:pPr>
        <w:keepNext/>
        <w:keepLines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FE4464">
        <w:rPr>
          <w:rFonts w:ascii="Arial" w:hAnsi="Arial" w:cs="Arial"/>
          <w:sz w:val="24"/>
          <w:szCs w:val="24"/>
          <w:lang w:eastAsia="en-US"/>
        </w:rPr>
        <w:t>На территории муниципального образования Ярцевский сельсовет расположены четыре населённых пункта: с. Ярцево, д. Фомка, д. Нижнешадрино, д. Напарино</w:t>
      </w:r>
      <w:r w:rsidRPr="00FE4464">
        <w:rPr>
          <w:rFonts w:ascii="Arial" w:hAnsi="Arial" w:cs="Arial"/>
          <w:color w:val="FF0000"/>
          <w:sz w:val="24"/>
          <w:szCs w:val="24"/>
          <w:lang w:eastAsia="en-US"/>
        </w:rPr>
        <w:t xml:space="preserve">, </w:t>
      </w:r>
      <w:r w:rsidRPr="00FE4464">
        <w:rPr>
          <w:rFonts w:ascii="Arial" w:hAnsi="Arial" w:cs="Arial"/>
          <w:sz w:val="24"/>
          <w:szCs w:val="24"/>
          <w:lang w:eastAsia="en-US"/>
        </w:rPr>
        <w:t xml:space="preserve">население которых </w:t>
      </w:r>
      <w:r w:rsidRPr="00FE4464">
        <w:rPr>
          <w:rFonts w:ascii="Arial" w:eastAsia="TimesNewRoman" w:hAnsi="Arial" w:cs="Arial"/>
          <w:sz w:val="24"/>
          <w:szCs w:val="24"/>
          <w:lang w:eastAsia="en-US"/>
        </w:rPr>
        <w:t>по состоянию на 0</w:t>
      </w:r>
      <w:r w:rsidRPr="00FE4464">
        <w:rPr>
          <w:rFonts w:ascii="Arial" w:hAnsi="Arial" w:cs="Arial"/>
          <w:sz w:val="24"/>
          <w:szCs w:val="24"/>
          <w:lang w:eastAsia="en-US"/>
        </w:rPr>
        <w:t xml:space="preserve">1.01.2023 </w:t>
      </w:r>
      <w:r w:rsidRPr="00FE4464">
        <w:rPr>
          <w:rFonts w:ascii="Arial" w:eastAsia="TimesNewRoman" w:hAnsi="Arial" w:cs="Arial"/>
          <w:sz w:val="24"/>
          <w:szCs w:val="24"/>
          <w:lang w:eastAsia="en-US"/>
        </w:rPr>
        <w:t xml:space="preserve">года </w:t>
      </w:r>
      <w:r w:rsidRPr="00FE4464">
        <w:rPr>
          <w:rFonts w:ascii="Arial" w:hAnsi="Arial" w:cs="Arial"/>
          <w:sz w:val="24"/>
          <w:szCs w:val="24"/>
          <w:lang w:eastAsia="en-US"/>
        </w:rPr>
        <w:t xml:space="preserve">составляет 1692 человека </w:t>
      </w:r>
      <w:r w:rsidRPr="00FE4464">
        <w:rPr>
          <w:rFonts w:ascii="Arial" w:eastAsia="TimesNewRoman" w:hAnsi="Arial" w:cs="Arial"/>
          <w:sz w:val="24"/>
          <w:szCs w:val="24"/>
          <w:lang w:eastAsia="en-US"/>
        </w:rPr>
        <w:t>и является потребителем энергоресурсов и воды</w:t>
      </w:r>
      <w:r w:rsidRPr="00FE4464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FE4464" w:rsidRPr="00FE4464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В жилищном фонде </w:t>
      </w:r>
      <w:r w:rsidRPr="00FE4464">
        <w:rPr>
          <w:rFonts w:ascii="Arial" w:hAnsi="Arial" w:cs="Arial"/>
          <w:color w:val="000000"/>
          <w:sz w:val="24"/>
          <w:szCs w:val="24"/>
        </w:rPr>
        <w:t>Ярцевского сельсовета</w:t>
      </w:r>
      <w:r w:rsidRPr="00FE446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E4464">
        <w:rPr>
          <w:rFonts w:ascii="Arial" w:hAnsi="Arial" w:cs="Arial"/>
          <w:sz w:val="24"/>
          <w:szCs w:val="24"/>
        </w:rPr>
        <w:t>насчитывается 453 дома блокированной застройки (двух - и трехквартирные), 343 дома ИЖС.</w:t>
      </w:r>
    </w:p>
    <w:p w:rsidR="00FE4464" w:rsidRPr="00FE4464" w:rsidRDefault="00FE4464" w:rsidP="00FE4464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повышение эффективности использования энергии в жилищном фонде;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осуществление демонстрационных проектов высокой энергетической эффективности в муниципальном жилищном фонде;</w:t>
      </w:r>
    </w:p>
    <w:p w:rsidR="00FE4464" w:rsidRPr="00FE4464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домов, осуществляемом полностью или частично за счет средств из краевого бюджета.</w:t>
      </w:r>
    </w:p>
    <w:p w:rsidR="00FE4464" w:rsidRPr="00FE4464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В результате проведения данных мероприятий темп роста стоимости коммунальных услуг для граждан, проживающих в муниципальном жилищном фонде </w:t>
      </w:r>
      <w:r w:rsidRPr="00FE4464">
        <w:rPr>
          <w:rFonts w:ascii="Arial" w:hAnsi="Arial" w:cs="Arial"/>
          <w:color w:val="000000"/>
          <w:sz w:val="24"/>
          <w:szCs w:val="24"/>
        </w:rPr>
        <w:t>Ярцевского сельсовета</w:t>
      </w:r>
      <w:r w:rsidRPr="00FE4464">
        <w:rPr>
          <w:rFonts w:ascii="Arial" w:hAnsi="Arial" w:cs="Arial"/>
          <w:sz w:val="24"/>
          <w:szCs w:val="24"/>
        </w:rPr>
        <w:t>, не должен превысить индекса потребительских цен за соответствующий период.</w:t>
      </w:r>
    </w:p>
    <w:p w:rsidR="00FE4464" w:rsidRPr="00FE4464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 Реализация демонстрационных проектов </w:t>
      </w:r>
      <w:r w:rsidRPr="00FE4464">
        <w:rPr>
          <w:rFonts w:ascii="Arial" w:hAnsi="Arial" w:cs="Arial"/>
          <w:sz w:val="24"/>
          <w:szCs w:val="24"/>
        </w:rPr>
        <w:lastRenderedPageBreak/>
        <w:t xml:space="preserve">высокой энергетической эффективности в муниципальном жилищном фонде проводится в целях отработки механизмов внедрения и управления энергосбережением в жилищно-коммунальном комплексе </w:t>
      </w:r>
      <w:r w:rsidRPr="00FE4464">
        <w:rPr>
          <w:rFonts w:ascii="Arial" w:hAnsi="Arial" w:cs="Arial"/>
          <w:color w:val="000000"/>
          <w:sz w:val="24"/>
          <w:szCs w:val="24"/>
        </w:rPr>
        <w:t>Ярцевского сельсовета</w:t>
      </w:r>
      <w:r w:rsidRPr="00FE4464">
        <w:rPr>
          <w:rFonts w:ascii="Arial" w:hAnsi="Arial" w:cs="Arial"/>
          <w:sz w:val="24"/>
          <w:szCs w:val="24"/>
        </w:rPr>
        <w:t>, сокращением материальных, временных, информационных затрат на выбор и доступ к энергосберегающим технологиям, создания условий для их массового внедрения и интенсификации энергосбережения в отрасли.</w:t>
      </w:r>
    </w:p>
    <w:p w:rsidR="00FE4464" w:rsidRPr="00FE4464" w:rsidRDefault="00FE4464" w:rsidP="00FE4464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>Для создания условий выполнения энергосберегающих мероприятий в жилищном фонде необходимо: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принять меры по приватизации муниципального жилищного фонда, в том числе за счет увеличения платы за наем;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обеспечить доступ населения муниципального образования к информации по энергосбережению. Для реализации комплекса энергоресурсосберегающих мероприятий в жилищном фонде муниципального образования, необходимо организовать работу по: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внедрению энергосберегающих светильников, в том числе на базе светодиодов;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регулировке систем отопления, холодного и горячего водоснабжения;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автоматизации работы электроплит;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оптимизации работы вентсистем;</w:t>
      </w:r>
    </w:p>
    <w:p w:rsidR="00FE4464" w:rsidRPr="00FE4464" w:rsidRDefault="00FE4464" w:rsidP="00FE4464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E4464">
        <w:rPr>
          <w:rFonts w:ascii="Arial" w:hAnsi="Arial" w:cs="Arial"/>
          <w:sz w:val="24"/>
          <w:szCs w:val="24"/>
        </w:rPr>
        <w:t>автоматизации включения-выключения внешнего освещения подъездов;</w:t>
      </w:r>
    </w:p>
    <w:p w:rsidR="00FE4464" w:rsidRPr="00FE4464" w:rsidRDefault="005B3C31" w:rsidP="005B3C31">
      <w:pPr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внедрению энергоэффективного внутриподъездного освещения;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модернизации тепловых пунктов;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утеплению чердачных перекрытий и подвалов;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утеплению входных дверей и окон;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установке теплоотражателей;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переводу отопления на дежурный режим во внерабочее время;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регулировке систем отопления;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промывке систем центрального отопления;</w:t>
      </w:r>
    </w:p>
    <w:p w:rsidR="00FE4464" w:rsidRPr="00FE4464" w:rsidRDefault="005B3C31" w:rsidP="005B3C31">
      <w:pPr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4464" w:rsidRPr="00FE4464">
        <w:rPr>
          <w:rFonts w:ascii="Arial" w:hAnsi="Arial" w:cs="Arial"/>
          <w:sz w:val="24"/>
          <w:szCs w:val="24"/>
        </w:rPr>
        <w:t>установке водосберегающей арматуры.</w:t>
      </w:r>
    </w:p>
    <w:p w:rsidR="00FE4464" w:rsidRPr="00FE4464" w:rsidRDefault="00FE4464" w:rsidP="00FE4464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FE4464">
        <w:rPr>
          <w:rFonts w:ascii="Arial" w:hAnsi="Arial" w:cs="Arial"/>
          <w:sz w:val="24"/>
          <w:szCs w:val="24"/>
        </w:rPr>
        <w:t xml:space="preserve"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</w:t>
      </w:r>
      <w:r w:rsidR="005B3C31" w:rsidRPr="00FE4464">
        <w:rPr>
          <w:rFonts w:ascii="Arial" w:hAnsi="Arial" w:cs="Arial"/>
          <w:sz w:val="24"/>
          <w:szCs w:val="24"/>
        </w:rPr>
        <w:t>оценки,</w:t>
      </w:r>
      <w:r w:rsidRPr="00FE4464">
        <w:rPr>
          <w:rFonts w:ascii="Arial" w:hAnsi="Arial" w:cs="Arial"/>
          <w:sz w:val="24"/>
          <w:szCs w:val="24"/>
        </w:rPr>
        <w:t xml:space="preserve"> достигнутых промежуточных и итоговых результатов.</w:t>
      </w:r>
    </w:p>
    <w:p w:rsidR="00FE4464" w:rsidRPr="00FE4464" w:rsidRDefault="00FE4464" w:rsidP="00FE4464">
      <w:pPr>
        <w:spacing w:before="240" w:after="240"/>
        <w:jc w:val="center"/>
        <w:rPr>
          <w:b/>
          <w:sz w:val="24"/>
          <w:szCs w:val="24"/>
        </w:rPr>
      </w:pPr>
      <w:r w:rsidRPr="00FE4464">
        <w:rPr>
          <w:b/>
          <w:sz w:val="24"/>
          <w:szCs w:val="24"/>
        </w:rPr>
        <w:t>5. Система программных мероприятий</w:t>
      </w:r>
    </w:p>
    <w:tbl>
      <w:tblPr>
        <w:tblW w:w="10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6"/>
        <w:gridCol w:w="1783"/>
        <w:gridCol w:w="96"/>
        <w:gridCol w:w="1270"/>
        <w:gridCol w:w="16"/>
        <w:gridCol w:w="18"/>
        <w:gridCol w:w="9"/>
        <w:gridCol w:w="80"/>
        <w:gridCol w:w="726"/>
        <w:gridCol w:w="18"/>
        <w:gridCol w:w="7"/>
        <w:gridCol w:w="18"/>
        <w:gridCol w:w="80"/>
        <w:gridCol w:w="727"/>
        <w:gridCol w:w="18"/>
        <w:gridCol w:w="7"/>
        <w:gridCol w:w="24"/>
        <w:gridCol w:w="74"/>
        <w:gridCol w:w="731"/>
        <w:gridCol w:w="22"/>
        <w:gridCol w:w="10"/>
        <w:gridCol w:w="18"/>
        <w:gridCol w:w="68"/>
        <w:gridCol w:w="786"/>
        <w:gridCol w:w="2411"/>
        <w:gridCol w:w="708"/>
      </w:tblGrid>
      <w:tr w:rsidR="00FE4464" w:rsidRPr="00FE4464" w:rsidTr="00FE4464">
        <w:trPr>
          <w:gridAfter w:val="1"/>
          <w:wAfter w:w="708" w:type="dxa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Получаемый эффект</w:t>
            </w:r>
          </w:p>
        </w:tc>
        <w:tc>
          <w:tcPr>
            <w:tcW w:w="34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Планируемые затраты по годам (тыс.руб.)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FE4464" w:rsidRPr="00FE4464" w:rsidTr="00FE4464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spacing w:line="256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spacing w:line="256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spacing w:line="256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5B3C31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31" w:rsidRDefault="005B3C31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2025</w:t>
            </w:r>
          </w:p>
          <w:p w:rsidR="00FE4464" w:rsidRPr="005B3C31" w:rsidRDefault="005B3C31" w:rsidP="005B3C31">
            <w:pPr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2026-2027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ind w:right="-297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trHeight w:val="25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4464">
              <w:rPr>
                <w:b/>
                <w:sz w:val="24"/>
                <w:szCs w:val="24"/>
                <w:lang w:eastAsia="en-US"/>
              </w:rPr>
              <w:t>Организационно-аналитические мероприятия</w:t>
            </w: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4464">
              <w:rPr>
                <w:b/>
                <w:sz w:val="24"/>
                <w:szCs w:val="24"/>
                <w:lang w:eastAsia="en-US"/>
              </w:rPr>
              <w:t>«Энергоэффективность социальной сферы»</w:t>
            </w: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Проведение энергетических обследований. Определение удельных расходов электроэнергии, теплоэнергии, горячей воды, холодной воды. Оформление энергетических паспортов на все учреждения.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Выявление учреждений с повышенными расходами энергоресурсов, их слабых мест, ТЭО энергосберегающих мероприятий 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Администрация Ярцевского 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Обеспечение контроля за внедрением энергосберегающих </w:t>
            </w:r>
          </w:p>
          <w:p w:rsidR="00FE4464" w:rsidRPr="00FE4464" w:rsidRDefault="005B3C31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мероприятий </w:t>
            </w:r>
            <w:r w:rsidR="00FE4464" w:rsidRPr="00FE4464">
              <w:rPr>
                <w:rFonts w:cs="Calibri"/>
                <w:sz w:val="24"/>
                <w:szCs w:val="24"/>
                <w:lang w:eastAsia="en-US"/>
              </w:rPr>
              <w:t xml:space="preserve">при ремонте, </w:t>
            </w:r>
            <w:r>
              <w:rPr>
                <w:rFonts w:cs="Calibri"/>
                <w:sz w:val="24"/>
                <w:szCs w:val="24"/>
                <w:lang w:eastAsia="en-US"/>
              </w:rPr>
              <w:t>зданий, строений, сооружений.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потребления энергоресурсов, затрат не требуется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Организация обучения руководителей учреждений, ответственных за энергоэффективность методам энергосбережения, технико-экономической оценке энергосберегающих мероприятий.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Рационализация и снижение потребления энергоресурсов, включает затраты на проведение курсов, подготовку и печать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учебных материалов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Разработка порядка предъявления рекламацией к поставщикам при нарушении качественных показателей энергоносителей.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Повышение качества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поставляемых энергоресурсов, затрат не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Организация режима работы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энергопотребляющего оборудования, освещения и водоснабжения (выключение или перевод в режим «сна» компьютеров при простое.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Снижение потребления энергоресурсов, затрат не требуется (экономия от 5 % от объема потребляемой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электроэнергии и воды)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trHeight w:val="145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Контроль за нецелевым использованием и потерями энергоносителей (отбор воды из системы отопления, протечки и др.).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Снижение потребления энергоресурсов, затрат не требуется (экономия от 5 % от объема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потребляемых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энергоресурсов)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Снижение отопительной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нагрузки в зданиях или отдельных помещениях в нерабочие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периоды.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Снижение потребления энергоресурсов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отопительной нагрузки на 5%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Содействие заключению энергосервисных договоров и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привлечению частных инвестиций в целях их реализации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потребления энергоресурсов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Анализ договоров электро,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тепло- и водоснабжения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на предмет выявления положений договоров, препятствующих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реализации мер по повышению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энергетической эффективности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оплаты за энергоресурсы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Организация обучения населения основам энергосбережения и культуре энергопотребления.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Культура энергосбережения, включает затраты на разработку программ обучения,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наглядную агитацию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b/>
                <w:sz w:val="24"/>
                <w:szCs w:val="24"/>
                <w:lang w:eastAsia="en-US"/>
              </w:rPr>
              <w:lastRenderedPageBreak/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Установка приборов учета энергоресурсов (электроэнергия, тепло, горячая вода, холодная вода)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Экономия средств за счет исключения оплаты необоснованно предъя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 xml:space="preserve">вляемых объемов энергоресурсов поставщиками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>Потенциал не ме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 xml:space="preserve">нее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>3,3% от объема оплаты энергоресурсов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 в учреждениях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Обеспечение учета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 xml:space="preserve"> энергоносителей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>по установленным приборам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Ведение систематического </w:t>
            </w:r>
          </w:p>
          <w:p w:rsidR="00FE4464" w:rsidRPr="00FE4464" w:rsidRDefault="005B3C31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мониторинга </w:t>
            </w:r>
            <w:r w:rsidR="00FE4464" w:rsidRPr="00FE4464">
              <w:rPr>
                <w:rFonts w:cs="Calibri"/>
                <w:sz w:val="24"/>
                <w:szCs w:val="24"/>
                <w:lang w:eastAsia="en-US"/>
              </w:rPr>
              <w:t xml:space="preserve">показателей энергопотребления в учреждениях,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учета используемых энергетических ресурсов,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сбор и анализ информации об энергопотреблении организаций (зданий, строений, сооружений), автоматизация расчетов за потребляемые энергетические ресурсы.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Получение информации для оперативных действий, анализа энергопотребления и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отчетности перед вышестоя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щими органами и организациями.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1.14.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Реконструкция ЦТП и ИТП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 применением энергоэффективного оборудования, систем автоматического регулирования потребления тепловой энергии, внедрение комплексной обработки воды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Экономия тепловой энергии за счет ликвидации «перетопов», введения пониженного температурного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графика в ночное время, выходные дни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Тепловая изоляция трубопроводов и оборудования, разводящих трубопроводов отопления и горячего водоснабжения в зданиях, строениях, сооружениях п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 xml:space="preserve">еноулеритановой теплоизоляцией полной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заводской 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 xml:space="preserve">готовности с длительным 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сроком службы, восстановление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разрушенной тепловой изоляции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Снижение потерь тепловой энергии на отопление, экономия средств на оплату тепловой энергии, затраты в среднем 10 тыс. руб. на ИТП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trHeight w:val="1355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1.16.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Оснащение отопительной системы приборами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Экономия тепловой энергии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Оценка наростов и зарастания труб отопления и ГВС и отопительных приборов, гидрохимическая промывка систем отопления, электрогидроимпульсная прочистка внутридомовых систем горячего и холодного водоснабжения и отопительных радиаторов, гидрохимическая промывка и электро- гидроимпульсная прочистка водоводяных подогревателей. Замена отопительных стояков со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сроком службы свыше 10-15 лет, имеющих наросты и зарастания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Снижение затрат электроэнергии на перекачку теплоносителя, уменьшение расхода сетевой воды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1.18.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Локальный учет расхода энергоносителей (по подразделениям, отдельным помещениям)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Экономия тепловой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энергии за счет энергосберегающих мероприятий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1.19.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Установка радиаторных регуляторов (термостатов) для индивидуального регулирования отопительной мощности в помещениях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Экономия тепловой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энергии за счет локального регулирования температуры 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1.20.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Проведение теплосберегающих мероприятий: утепление стен, входов, окон, подвалов, установка отражающих экранов за отопительными приборами, ликвидация декоративных конструкций, закрывающих отопительные приборы, очистка отопительных приборов от загрязнений, окрашивание их в светлые тона и т.п.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Экономия тепловой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энергии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1.21.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Замена старых окон на пластиковые с двухкамерным стеклопакетом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1.22.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Уплотнение оконных и дверных проемов (для сохранивших качество дверных блоков)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trHeight w:val="141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1.23.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5B3C31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Модернизация систем освещения на основе энергоэкономичных осветительных приборов, организация </w:t>
            </w:r>
            <w:r w:rsidR="00FE4464" w:rsidRPr="00FE4464">
              <w:rPr>
                <w:rFonts w:cs="Calibri"/>
                <w:sz w:val="24"/>
                <w:szCs w:val="24"/>
                <w:lang w:eastAsia="en-US"/>
              </w:rPr>
              <w:t>локал</w:t>
            </w:r>
            <w:r>
              <w:rPr>
                <w:rFonts w:cs="Calibri"/>
                <w:sz w:val="24"/>
                <w:szCs w:val="24"/>
                <w:lang w:eastAsia="en-US"/>
              </w:rPr>
              <w:t>ьного освещения, регулирование</w:t>
            </w:r>
            <w:r w:rsidR="00FE4464" w:rsidRPr="00FE4464">
              <w:rPr>
                <w:rFonts w:cs="Calibri"/>
                <w:sz w:val="24"/>
                <w:szCs w:val="24"/>
                <w:lang w:eastAsia="en-US"/>
              </w:rPr>
              <w:t xml:space="preserve"> яркости освещения.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Снижение электропотребления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1.24.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Установка с</w:t>
            </w:r>
            <w:r w:rsidR="005B3C31">
              <w:rPr>
                <w:rFonts w:cs="Calibri"/>
                <w:sz w:val="24"/>
                <w:szCs w:val="24"/>
                <w:lang w:eastAsia="en-US"/>
              </w:rPr>
              <w:t>истемы управления регулирования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 наружного освещения или установка альтернативных источников энергии. 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Снижение электропотребления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4464">
              <w:rPr>
                <w:b/>
                <w:sz w:val="24"/>
                <w:szCs w:val="24"/>
                <w:lang w:eastAsia="en-US"/>
              </w:rPr>
              <w:t>Организационно-аналитические мероприятия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E4464">
              <w:rPr>
                <w:b/>
                <w:sz w:val="24"/>
                <w:szCs w:val="24"/>
                <w:lang w:eastAsia="en-US"/>
              </w:rPr>
              <w:t>«Энергоэффективность жилищного фонда»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Установление целевых показателей повышения эффективности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использования энергетических ресурсов в жилищном фонде, включая годовой расход тепловой и электрической энергии на один квадратный метр,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Оснащенность общедомовыми и поквартирными приборами учета энергетических ресурсов и воды, в том числе информирование потребителей о требованиях по оснащению приборами учета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повышение уровня оснащенности общедомовыми и поквартирными приборами учета энергетических ресурсов и воды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Информирование об установленных законодательством об энергосбережении и повышении энергетической эффективности требованиях,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информирование жителей о возможных типовых решениях повышения энергетической эффективности и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энергосбережения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Разработка технико-экономических обоснований на внедрение энергосберегающих мероприятий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внедрение энергосберегающих мероприятий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Содействие привлечению частных инвестиций, в том числе в рамках реализации энергосервисных договоров.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b/>
                <w:sz w:val="24"/>
                <w:szCs w:val="24"/>
                <w:lang w:eastAsia="en-US"/>
              </w:rPr>
              <w:lastRenderedPageBreak/>
              <w:t>Технические и технологические мероприятия по энергосбережению и повышению энергетической эффективности жилищного фонда</w:t>
            </w: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Установка датчиков движения и замена ламп накаливания на энергоэффективные осветительные устройства в жилых домах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повышению энергетической эффективности систем освещения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Нет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ЖКХ, потребители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Повышение эффективности использования и сокращение потерь воды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ЖКХ, потребители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Перекладка электрических сетей для снижения потерь электрической энергии.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сельсовета, ЖКХ, потребители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b/>
                <w:sz w:val="24"/>
                <w:szCs w:val="24"/>
                <w:lang w:eastAsia="en-US"/>
              </w:rPr>
              <w:t>3. Мероприятия по иным вопросам</w:t>
            </w:r>
          </w:p>
        </w:tc>
      </w:tr>
      <w:tr w:rsidR="00FE4464" w:rsidRPr="00FE4464" w:rsidTr="00FE4464">
        <w:trPr>
          <w:gridAfter w:val="1"/>
          <w:wAfter w:w="708" w:type="dxa"/>
        </w:trPr>
        <w:tc>
          <w:tcPr>
            <w:tcW w:w="9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b/>
                <w:sz w:val="24"/>
                <w:szCs w:val="24"/>
                <w:lang w:eastAsia="en-US"/>
              </w:rPr>
              <w:t>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составление, оформление и анализ топливно-энергетических балансов, а также единых методологических основ формирования текущих, ретроспективных и перспективных топливно-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энергетических балансов, и основных индикаторов, демонстрирующих эффективность использования топливно-энергетических ресурсов.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Мероприятия по учету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эффективности.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Информирование руководителей муниципальных бюджетных учреждений о необходимости проведения </w:t>
            </w: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мероприятий по энергосбережению и энергетической эффективности, в том числе о возможности заключения энергосервисных договоров (контрактов) и об особенностях их заключения.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FE4464" w:rsidRPr="00FE4464" w:rsidTr="00FE446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lastRenderedPageBreak/>
              <w:t>3.6.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FE4464" w:rsidRPr="00FE4464" w:rsidRDefault="00FE4464" w:rsidP="00FE4464">
            <w:pPr>
              <w:ind w:firstLine="540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  <w:r w:rsidRPr="00FE4464">
              <w:rPr>
                <w:rFonts w:cs="Calibri"/>
                <w:sz w:val="24"/>
                <w:szCs w:val="24"/>
                <w:lang w:eastAsia="en-US"/>
              </w:rPr>
              <w:t>Администрация Ярцевского</w:t>
            </w:r>
            <w:r w:rsidRPr="00FE4464">
              <w:rPr>
                <w:rFonts w:cs="Calibri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464" w:rsidRPr="00FE4464" w:rsidRDefault="00FE4464" w:rsidP="00FE4464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:rsidR="00FE4464" w:rsidRPr="00FE4464" w:rsidRDefault="00FE4464" w:rsidP="00FE4464">
      <w:pPr>
        <w:spacing w:after="200" w:line="276" w:lineRule="auto"/>
        <w:jc w:val="center"/>
        <w:rPr>
          <w:rFonts w:cs="Calibri"/>
          <w:sz w:val="24"/>
          <w:szCs w:val="24"/>
          <w:lang w:eastAsia="en-US"/>
        </w:rPr>
      </w:pPr>
    </w:p>
    <w:p w:rsidR="00FE4464" w:rsidRPr="00FE4464" w:rsidRDefault="00FE4464" w:rsidP="00FE4464">
      <w:pPr>
        <w:spacing w:line="276" w:lineRule="auto"/>
        <w:rPr>
          <w:rFonts w:cs="Calibri"/>
          <w:b/>
          <w:sz w:val="24"/>
          <w:szCs w:val="24"/>
          <w:lang w:eastAsia="en-US"/>
        </w:rPr>
        <w:sectPr w:rsidR="00FE4464" w:rsidRPr="00FE4464" w:rsidSect="005B3C31">
          <w:type w:val="continuous"/>
          <w:pgSz w:w="11907" w:h="16840"/>
          <w:pgMar w:top="1134" w:right="850" w:bottom="1134" w:left="1701" w:header="720" w:footer="0" w:gutter="0"/>
          <w:cols w:space="720"/>
        </w:sectPr>
      </w:pPr>
    </w:p>
    <w:p w:rsidR="00FE4464" w:rsidRPr="005B3C31" w:rsidRDefault="005B3C31" w:rsidP="005B3C31">
      <w:pPr>
        <w:widowControl w:val="0"/>
        <w:autoSpaceDE w:val="0"/>
        <w:autoSpaceDN w:val="0"/>
        <w:adjustRightInd w:val="0"/>
        <w:spacing w:before="240" w:after="20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lastRenderedPageBreak/>
        <w:t xml:space="preserve">6. </w:t>
      </w:r>
      <w:r w:rsidR="00FE4464" w:rsidRPr="005B3C31">
        <w:rPr>
          <w:rFonts w:ascii="Arial" w:hAnsi="Arial" w:cs="Arial"/>
          <w:b/>
          <w:sz w:val="24"/>
          <w:szCs w:val="24"/>
          <w:lang w:eastAsia="en-US"/>
        </w:rPr>
        <w:t>Механизм реализации и порядок</w:t>
      </w:r>
    </w:p>
    <w:p w:rsidR="00FE4464" w:rsidRPr="005B3C31" w:rsidRDefault="00FE4464" w:rsidP="00FE4464">
      <w:pPr>
        <w:spacing w:after="2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B3C31">
        <w:rPr>
          <w:rFonts w:ascii="Arial" w:hAnsi="Arial" w:cs="Arial"/>
          <w:b/>
          <w:sz w:val="24"/>
          <w:szCs w:val="24"/>
          <w:lang w:eastAsia="en-US"/>
        </w:rPr>
        <w:t>контроля за ходом реализации Программы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 во взаимодействии с организациями-исполнителями мероприятий Программы, дополненной системой мониторинга и оценки достигнутых результатов. 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в организации.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Муниципальные заказчики определяют по согласованию с координатором Программы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энергоэффективности, а также несут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FE4464" w:rsidRPr="005B3C31" w:rsidRDefault="00FE4464" w:rsidP="00FE4464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В отношении муниципальных организаций: бюджетных учреждений,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FE4464" w:rsidRPr="005B3C31" w:rsidRDefault="00FE4464" w:rsidP="00FE4464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Порядок финансирования программных мероприятий для социальной сферы и жилищного фонда Администрации 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Ярцевского сельсовета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устанавливает администрация 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Ярцевского сельсовета</w:t>
      </w:r>
      <w:r w:rsidRPr="005B3C31">
        <w:rPr>
          <w:rFonts w:ascii="Arial" w:hAnsi="Arial" w:cs="Arial"/>
          <w:sz w:val="24"/>
          <w:szCs w:val="24"/>
          <w:lang w:eastAsia="en-US"/>
        </w:rPr>
        <w:t>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lastRenderedPageBreak/>
        <w:t>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Не позднее 15 сентября каждого года организации-исполнители Программы представляют в администрацию Ярцевского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предложения в план энергосберегающих мероприятий на следующий год.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Отчет о реализации мероприятий Программы и объемах финансирования все организации-исполнители Программы представляют в администрацию </w:t>
      </w:r>
      <w:r w:rsidRPr="005B3C31">
        <w:rPr>
          <w:rFonts w:ascii="Arial" w:hAnsi="Arial" w:cs="Arial"/>
          <w:color w:val="000000"/>
          <w:sz w:val="24"/>
          <w:szCs w:val="24"/>
          <w:lang w:eastAsia="en-US"/>
        </w:rPr>
        <w:t>Ярцевского сельсовета</w:t>
      </w:r>
      <w:r w:rsidRPr="005B3C31">
        <w:rPr>
          <w:rFonts w:ascii="Arial" w:hAnsi="Arial" w:cs="Arial"/>
          <w:sz w:val="24"/>
          <w:szCs w:val="24"/>
          <w:lang w:eastAsia="en-US"/>
        </w:rPr>
        <w:t xml:space="preserve"> ежеквартально и по итогам года.</w:t>
      </w:r>
    </w:p>
    <w:p w:rsidR="00FE4464" w:rsidRPr="005B3C31" w:rsidRDefault="00FE4464" w:rsidP="00FE4464">
      <w:pPr>
        <w:spacing w:before="240" w:after="24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FE4464" w:rsidRPr="005B3C31" w:rsidRDefault="00FE4464" w:rsidP="00FE44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С учетом положений Программы координатор Программы: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обеспечивает реализацию программных мероприятий и координирует деятельность муниципального заказчика, участвующего в Программе;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производит в установленном порядке отбор исполнителей программных мероприятий, по которым координатор является муниципальным заказчиком, и финансирует в установленном порядке их проведение;</w:t>
      </w:r>
    </w:p>
    <w:p w:rsidR="00FE4464" w:rsidRPr="005B3C31" w:rsidRDefault="00FE4464" w:rsidP="00FE4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FE4464" w:rsidRPr="005B3C31" w:rsidRDefault="00FE4464" w:rsidP="00FE4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согласовывает финансирование программных мероприятий из местного бюджета;</w:t>
      </w:r>
    </w:p>
    <w:p w:rsidR="00FE4464" w:rsidRPr="005B3C31" w:rsidRDefault="00FE4464" w:rsidP="00FE446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готовит заключения о результатах работы по энергосбережению в отраслях социальной сферы, экономики и жилищном фонде;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контролирует совместно с муниципальным заказчиком Программы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средств, а также своевременный возврат бюджетных ссуд и кредитов;</w:t>
      </w:r>
    </w:p>
    <w:p w:rsidR="00FE4464" w:rsidRPr="005B3C31" w:rsidRDefault="00FE4464" w:rsidP="00FE44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планирует совместно с муниципальным заказч</w:t>
      </w:r>
      <w:r w:rsidR="005B3C31">
        <w:rPr>
          <w:rFonts w:ascii="Arial" w:hAnsi="Arial" w:cs="Arial"/>
          <w:sz w:val="24"/>
          <w:szCs w:val="24"/>
        </w:rPr>
        <w:t>ик</w:t>
      </w:r>
      <w:r w:rsidRPr="005B3C31">
        <w:rPr>
          <w:rFonts w:ascii="Arial" w:hAnsi="Arial" w:cs="Arial"/>
          <w:sz w:val="24"/>
          <w:szCs w:val="24"/>
        </w:rPr>
        <w:t>ом Программы программные мероприятия на очередной финансовый год, готовит предложения по корректировке Программы;</w:t>
      </w:r>
    </w:p>
    <w:p w:rsidR="00FE4464" w:rsidRPr="005B3C31" w:rsidRDefault="00FE4464" w:rsidP="00FE44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готовит и (или) согласовывает проекты нормативных правовых актов по вопросам энергосбережения;</w:t>
      </w:r>
    </w:p>
    <w:p w:rsidR="00FE4464" w:rsidRPr="005B3C31" w:rsidRDefault="00FE4464" w:rsidP="00FE44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FE4464" w:rsidRPr="005B3C31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lastRenderedPageBreak/>
        <w:t>Контроль за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ее реализации.</w:t>
      </w:r>
    </w:p>
    <w:p w:rsidR="00FE4464" w:rsidRPr="005B3C31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FE4464" w:rsidRPr="005B3C31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</w:t>
      </w:r>
    </w:p>
    <w:p w:rsidR="00FE4464" w:rsidRPr="005B3C31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Финансирование мероприятий по энергосбережению в социальной сфере осуществляется за счет:</w:t>
      </w:r>
    </w:p>
    <w:p w:rsidR="00FE4464" w:rsidRPr="005B3C31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- ежегодного сокращения расходов бюджета на оплату муниципальными учреждениями энергетических ресурсов исходя из сокращения потребления ими каждого энергоресурса в натуральном выражении в течение 5 лет начиная с 2021 года;</w:t>
      </w:r>
    </w:p>
    <w:p w:rsidR="00FE4464" w:rsidRPr="005B3C31" w:rsidRDefault="00FE4464" w:rsidP="00FE4464">
      <w:pPr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- текущих расходов муниципальных учреждений за счет субсидий бюджетным учреждениям на оказание муниципальных услуг, выполнение работ.</w:t>
      </w:r>
    </w:p>
    <w:p w:rsidR="00FE4464" w:rsidRPr="005B3C31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Разделы Программы, касающиеся промышленности, сферы услуг, предприятия жилищно-коммунального хозяйства, выполняются за счет собственных средств предприятий.</w:t>
      </w:r>
    </w:p>
    <w:p w:rsidR="00FE4464" w:rsidRPr="005B3C31" w:rsidRDefault="00FE4464" w:rsidP="00FE4464">
      <w:pPr>
        <w:autoSpaceDE w:val="0"/>
        <w:autoSpaceDN w:val="0"/>
        <w:adjustRightInd w:val="0"/>
        <w:spacing w:before="240"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5B3C31">
        <w:rPr>
          <w:rFonts w:ascii="Arial" w:hAnsi="Arial" w:cs="Arial"/>
          <w:sz w:val="24"/>
          <w:szCs w:val="24"/>
        </w:rPr>
        <w:t>Финансирование энергосберегающих мероприятий за счет средств бюджета Ярцевского сельского поселения осуществляется в соответствии с решением Совета депутатов Ярцевского сельского поселения о бюджете на соответствующий финансовый год.</w:t>
      </w:r>
    </w:p>
    <w:p w:rsidR="00FE4464" w:rsidRPr="005B3C31" w:rsidRDefault="00FE4464" w:rsidP="00FE4464">
      <w:pPr>
        <w:spacing w:before="240" w:after="24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5B3C31">
        <w:rPr>
          <w:rFonts w:ascii="Arial" w:hAnsi="Arial" w:cs="Arial"/>
          <w:sz w:val="24"/>
          <w:szCs w:val="24"/>
          <w:lang w:eastAsia="en-US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 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 w:rsidR="00FE4464" w:rsidRPr="005B3C31" w:rsidSect="00EA600F">
      <w:footerReference w:type="default" r:id="rId7"/>
      <w:footerReference w:type="first" r:id="rId8"/>
      <w:type w:val="continuous"/>
      <w:pgSz w:w="11906" w:h="16838"/>
      <w:pgMar w:top="851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78" w:rsidRDefault="00443578" w:rsidP="00CD4984">
      <w:r>
        <w:separator/>
      </w:r>
    </w:p>
  </w:endnote>
  <w:endnote w:type="continuationSeparator" w:id="0">
    <w:p w:rsidR="00443578" w:rsidRDefault="00443578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81223"/>
      <w:docPartObj>
        <w:docPartGallery w:val="Page Numbers (Bottom of Page)"/>
        <w:docPartUnique/>
      </w:docPartObj>
    </w:sdtPr>
    <w:sdtContent>
      <w:p w:rsidR="00FE4464" w:rsidRDefault="00FE44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0F">
          <w:rPr>
            <w:noProof/>
          </w:rPr>
          <w:t>29</w:t>
        </w:r>
        <w:r>
          <w:fldChar w:fldCharType="end"/>
        </w:r>
      </w:p>
    </w:sdtContent>
  </w:sdt>
  <w:p w:rsidR="00FE4464" w:rsidRDefault="00FE44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64" w:rsidRDefault="00FE4464">
    <w:pPr>
      <w:pStyle w:val="a9"/>
      <w:jc w:val="center"/>
    </w:pPr>
  </w:p>
  <w:p w:rsidR="00FE4464" w:rsidRDefault="00FE44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78" w:rsidRDefault="00443578" w:rsidP="00CD4984">
      <w:r>
        <w:separator/>
      </w:r>
    </w:p>
  </w:footnote>
  <w:footnote w:type="continuationSeparator" w:id="0">
    <w:p w:rsidR="00443578" w:rsidRDefault="00443578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B7E"/>
    <w:multiLevelType w:val="hybridMultilevel"/>
    <w:tmpl w:val="A27C1C98"/>
    <w:lvl w:ilvl="0" w:tplc="727EBF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EF7BB6"/>
    <w:multiLevelType w:val="multilevel"/>
    <w:tmpl w:val="3F98060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31065"/>
    <w:multiLevelType w:val="multilevel"/>
    <w:tmpl w:val="F8987364"/>
    <w:lvl w:ilvl="0">
      <w:start w:val="4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366F0"/>
    <w:multiLevelType w:val="hybridMultilevel"/>
    <w:tmpl w:val="45789AAA"/>
    <w:lvl w:ilvl="0" w:tplc="ED4C2C30">
      <w:start w:val="1"/>
      <w:numFmt w:val="decimal"/>
      <w:lvlText w:val="%1."/>
      <w:lvlJc w:val="left"/>
      <w:pPr>
        <w:ind w:left="1230" w:hanging="7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90423A"/>
    <w:multiLevelType w:val="hybridMultilevel"/>
    <w:tmpl w:val="E6B662C0"/>
    <w:lvl w:ilvl="0" w:tplc="FAB4570E"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D55B0"/>
    <w:multiLevelType w:val="hybridMultilevel"/>
    <w:tmpl w:val="58342E92"/>
    <w:lvl w:ilvl="0" w:tplc="ADDE9D7E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6690"/>
    <w:multiLevelType w:val="multilevel"/>
    <w:tmpl w:val="870E8B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A29D5"/>
    <w:multiLevelType w:val="multilevel"/>
    <w:tmpl w:val="14A675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55F5B"/>
    <w:multiLevelType w:val="hybridMultilevel"/>
    <w:tmpl w:val="F6A6068C"/>
    <w:lvl w:ilvl="0" w:tplc="FAB45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0C1A"/>
    <w:multiLevelType w:val="multilevel"/>
    <w:tmpl w:val="6760367C"/>
    <w:lvl w:ilvl="0">
      <w:start w:val="1"/>
      <w:numFmt w:val="decimal"/>
      <w:lvlText w:val="1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8082C"/>
    <w:multiLevelType w:val="hybridMultilevel"/>
    <w:tmpl w:val="0D2E21F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6605E"/>
    <w:multiLevelType w:val="multilevel"/>
    <w:tmpl w:val="84CE5C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413A0492"/>
    <w:multiLevelType w:val="hybridMultilevel"/>
    <w:tmpl w:val="5D502B36"/>
    <w:lvl w:ilvl="0" w:tplc="332EDE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FF7DD3"/>
    <w:multiLevelType w:val="multilevel"/>
    <w:tmpl w:val="D68C32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3843550"/>
    <w:multiLevelType w:val="multilevel"/>
    <w:tmpl w:val="084A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9F4395"/>
    <w:multiLevelType w:val="hybridMultilevel"/>
    <w:tmpl w:val="009A8746"/>
    <w:lvl w:ilvl="0" w:tplc="FBAECDF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16230A9"/>
    <w:multiLevelType w:val="hybridMultilevel"/>
    <w:tmpl w:val="4648C7EE"/>
    <w:lvl w:ilvl="0" w:tplc="C29C942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D290B"/>
    <w:multiLevelType w:val="hybridMultilevel"/>
    <w:tmpl w:val="CCCE75FA"/>
    <w:lvl w:ilvl="0" w:tplc="D67E2D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401537"/>
    <w:multiLevelType w:val="hybridMultilevel"/>
    <w:tmpl w:val="415A8056"/>
    <w:lvl w:ilvl="0" w:tplc="91223E3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2"/>
  </w:num>
  <w:num w:numId="9">
    <w:abstractNumId w:val="14"/>
  </w:num>
  <w:num w:numId="10">
    <w:abstractNumId w:val="1"/>
  </w:num>
  <w:num w:numId="11">
    <w:abstractNumId w:val="17"/>
  </w:num>
  <w:num w:numId="12">
    <w:abstractNumId w:val="3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22"/>
  </w:num>
  <w:num w:numId="16">
    <w:abstractNumId w:val="21"/>
  </w:num>
  <w:num w:numId="17">
    <w:abstractNumId w:val="15"/>
  </w:num>
  <w:num w:numId="18">
    <w:abstractNumId w:val="0"/>
  </w:num>
  <w:num w:numId="19">
    <w:abstractNumId w:val="19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B"/>
    <w:rsid w:val="00010378"/>
    <w:rsid w:val="00012957"/>
    <w:rsid w:val="000343E6"/>
    <w:rsid w:val="00036DD6"/>
    <w:rsid w:val="00070F4E"/>
    <w:rsid w:val="00082A3F"/>
    <w:rsid w:val="000A421F"/>
    <w:rsid w:val="000B755E"/>
    <w:rsid w:val="000C4A22"/>
    <w:rsid w:val="000C5732"/>
    <w:rsid w:val="000D345C"/>
    <w:rsid w:val="00103B31"/>
    <w:rsid w:val="00122FE4"/>
    <w:rsid w:val="001242AE"/>
    <w:rsid w:val="0013702C"/>
    <w:rsid w:val="001376BE"/>
    <w:rsid w:val="001708BB"/>
    <w:rsid w:val="001B5399"/>
    <w:rsid w:val="001C048D"/>
    <w:rsid w:val="001D33D4"/>
    <w:rsid w:val="001E2CD3"/>
    <w:rsid w:val="001F1720"/>
    <w:rsid w:val="0021317E"/>
    <w:rsid w:val="002146A8"/>
    <w:rsid w:val="0022012B"/>
    <w:rsid w:val="00221E73"/>
    <w:rsid w:val="0025560B"/>
    <w:rsid w:val="00272A07"/>
    <w:rsid w:val="002C0F8A"/>
    <w:rsid w:val="00353191"/>
    <w:rsid w:val="00353E09"/>
    <w:rsid w:val="00361567"/>
    <w:rsid w:val="003675AF"/>
    <w:rsid w:val="00393414"/>
    <w:rsid w:val="00395375"/>
    <w:rsid w:val="00395B49"/>
    <w:rsid w:val="003B33C9"/>
    <w:rsid w:val="003C4986"/>
    <w:rsid w:val="003D2662"/>
    <w:rsid w:val="00406770"/>
    <w:rsid w:val="00420120"/>
    <w:rsid w:val="00433D79"/>
    <w:rsid w:val="00443578"/>
    <w:rsid w:val="004440B7"/>
    <w:rsid w:val="00451E6A"/>
    <w:rsid w:val="004545F7"/>
    <w:rsid w:val="004553B1"/>
    <w:rsid w:val="00497E52"/>
    <w:rsid w:val="004A426D"/>
    <w:rsid w:val="004A4789"/>
    <w:rsid w:val="004C0C0C"/>
    <w:rsid w:val="004D502A"/>
    <w:rsid w:val="004E4FE5"/>
    <w:rsid w:val="004F298D"/>
    <w:rsid w:val="005032D3"/>
    <w:rsid w:val="005070F6"/>
    <w:rsid w:val="005423CE"/>
    <w:rsid w:val="00542DF8"/>
    <w:rsid w:val="005A7E3A"/>
    <w:rsid w:val="005B18C0"/>
    <w:rsid w:val="005B3C31"/>
    <w:rsid w:val="005B4729"/>
    <w:rsid w:val="005D6325"/>
    <w:rsid w:val="005F0D07"/>
    <w:rsid w:val="00601945"/>
    <w:rsid w:val="00605010"/>
    <w:rsid w:val="0061134D"/>
    <w:rsid w:val="006215D3"/>
    <w:rsid w:val="006240A3"/>
    <w:rsid w:val="00645611"/>
    <w:rsid w:val="00674462"/>
    <w:rsid w:val="006A2913"/>
    <w:rsid w:val="006C2EAB"/>
    <w:rsid w:val="006E01C6"/>
    <w:rsid w:val="006E3F69"/>
    <w:rsid w:val="006E4C3D"/>
    <w:rsid w:val="0070320E"/>
    <w:rsid w:val="007261FC"/>
    <w:rsid w:val="0073026C"/>
    <w:rsid w:val="00735607"/>
    <w:rsid w:val="00743F58"/>
    <w:rsid w:val="00761144"/>
    <w:rsid w:val="0076120F"/>
    <w:rsid w:val="00770C34"/>
    <w:rsid w:val="007B08DC"/>
    <w:rsid w:val="007C2B2C"/>
    <w:rsid w:val="007C75BB"/>
    <w:rsid w:val="007D0803"/>
    <w:rsid w:val="007E0901"/>
    <w:rsid w:val="007E3266"/>
    <w:rsid w:val="007F0878"/>
    <w:rsid w:val="007F5733"/>
    <w:rsid w:val="008052D6"/>
    <w:rsid w:val="0081425F"/>
    <w:rsid w:val="008156AE"/>
    <w:rsid w:val="00815CB5"/>
    <w:rsid w:val="00821B4A"/>
    <w:rsid w:val="0083128F"/>
    <w:rsid w:val="00841B75"/>
    <w:rsid w:val="00866429"/>
    <w:rsid w:val="00867624"/>
    <w:rsid w:val="00884C41"/>
    <w:rsid w:val="00893532"/>
    <w:rsid w:val="008A5D77"/>
    <w:rsid w:val="008C00DA"/>
    <w:rsid w:val="008C01FE"/>
    <w:rsid w:val="008F107A"/>
    <w:rsid w:val="00910DEA"/>
    <w:rsid w:val="00920B4D"/>
    <w:rsid w:val="009370A4"/>
    <w:rsid w:val="00955A3D"/>
    <w:rsid w:val="00970840"/>
    <w:rsid w:val="009A2C50"/>
    <w:rsid w:val="009C5AA6"/>
    <w:rsid w:val="009E497B"/>
    <w:rsid w:val="00A23F67"/>
    <w:rsid w:val="00A25908"/>
    <w:rsid w:val="00A25925"/>
    <w:rsid w:val="00A260A1"/>
    <w:rsid w:val="00A46389"/>
    <w:rsid w:val="00A52E64"/>
    <w:rsid w:val="00A83DBE"/>
    <w:rsid w:val="00A84536"/>
    <w:rsid w:val="00A90197"/>
    <w:rsid w:val="00AA1ED4"/>
    <w:rsid w:val="00AB11FC"/>
    <w:rsid w:val="00AC3B7F"/>
    <w:rsid w:val="00AC601C"/>
    <w:rsid w:val="00AC7AFB"/>
    <w:rsid w:val="00AE422B"/>
    <w:rsid w:val="00B179CF"/>
    <w:rsid w:val="00B20699"/>
    <w:rsid w:val="00B278DB"/>
    <w:rsid w:val="00B341FE"/>
    <w:rsid w:val="00B34F66"/>
    <w:rsid w:val="00B437C3"/>
    <w:rsid w:val="00B94C04"/>
    <w:rsid w:val="00BD7823"/>
    <w:rsid w:val="00BE31F3"/>
    <w:rsid w:val="00BF4A2C"/>
    <w:rsid w:val="00C3319A"/>
    <w:rsid w:val="00C34F6F"/>
    <w:rsid w:val="00C5348C"/>
    <w:rsid w:val="00C60CF2"/>
    <w:rsid w:val="00C820E9"/>
    <w:rsid w:val="00C870E7"/>
    <w:rsid w:val="00C90B72"/>
    <w:rsid w:val="00CB154C"/>
    <w:rsid w:val="00CB763A"/>
    <w:rsid w:val="00CC05D2"/>
    <w:rsid w:val="00CD39C1"/>
    <w:rsid w:val="00CD4984"/>
    <w:rsid w:val="00CE2528"/>
    <w:rsid w:val="00CF3FEC"/>
    <w:rsid w:val="00CF4E13"/>
    <w:rsid w:val="00D0526C"/>
    <w:rsid w:val="00D0777B"/>
    <w:rsid w:val="00D16E03"/>
    <w:rsid w:val="00D1766D"/>
    <w:rsid w:val="00D370E5"/>
    <w:rsid w:val="00D565E9"/>
    <w:rsid w:val="00D865DA"/>
    <w:rsid w:val="00DB5FC7"/>
    <w:rsid w:val="00DF4F4D"/>
    <w:rsid w:val="00E2175E"/>
    <w:rsid w:val="00E2188D"/>
    <w:rsid w:val="00E36C37"/>
    <w:rsid w:val="00E44485"/>
    <w:rsid w:val="00E77488"/>
    <w:rsid w:val="00E801B7"/>
    <w:rsid w:val="00E83234"/>
    <w:rsid w:val="00EA3221"/>
    <w:rsid w:val="00EA600F"/>
    <w:rsid w:val="00F04BDB"/>
    <w:rsid w:val="00F05BCE"/>
    <w:rsid w:val="00F15BD6"/>
    <w:rsid w:val="00F311E7"/>
    <w:rsid w:val="00F33E2C"/>
    <w:rsid w:val="00F57090"/>
    <w:rsid w:val="00F57753"/>
    <w:rsid w:val="00F6409F"/>
    <w:rsid w:val="00F93205"/>
    <w:rsid w:val="00FA5B05"/>
    <w:rsid w:val="00FE1650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DE8D0-6D4D-408F-98D3-DF019D77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E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Happy</cp:lastModifiedBy>
  <cp:revision>4</cp:revision>
  <cp:lastPrinted>2023-04-11T05:46:00Z</cp:lastPrinted>
  <dcterms:created xsi:type="dcterms:W3CDTF">2023-04-11T05:23:00Z</dcterms:created>
  <dcterms:modified xsi:type="dcterms:W3CDTF">2023-04-11T05:47:00Z</dcterms:modified>
</cp:coreProperties>
</file>