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DF7411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20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12</w:t>
      </w:r>
      <w:r w:rsidR="00427533">
        <w:rPr>
          <w:rFonts w:ascii="Arial" w:hAnsi="Arial" w:cs="Arial"/>
          <w:bCs/>
          <w:color w:val="000000"/>
          <w:szCs w:val="28"/>
        </w:rPr>
        <w:t>.2021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  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>
        <w:rPr>
          <w:rFonts w:ascii="Arial" w:hAnsi="Arial" w:cs="Arial"/>
          <w:bCs/>
          <w:color w:val="000000"/>
          <w:szCs w:val="28"/>
        </w:rPr>
        <w:t xml:space="preserve"> </w:t>
      </w:r>
      <w:r w:rsidR="007614BA">
        <w:rPr>
          <w:rFonts w:ascii="Arial" w:hAnsi="Arial" w:cs="Arial"/>
          <w:bCs/>
          <w:color w:val="000000"/>
          <w:szCs w:val="28"/>
        </w:rPr>
        <w:t>43-85</w:t>
      </w:r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DF7411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Решения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 w:rsidR="00E961F3">
        <w:rPr>
          <w:rFonts w:ascii="Arial" w:hAnsi="Arial" w:cs="Arial"/>
          <w:b/>
          <w:szCs w:val="28"/>
        </w:rPr>
        <w:t xml:space="preserve"> Совета депутатов</w:t>
      </w:r>
      <w:r>
        <w:rPr>
          <w:rFonts w:ascii="Arial" w:hAnsi="Arial" w:cs="Arial"/>
          <w:b/>
          <w:szCs w:val="28"/>
        </w:rPr>
        <w:t xml:space="preserve"> от 23.03.2015 № 62-178р «Об утверждении схемы одного многомандатного избирательного округа для проведения выборов депутатов Ярцевского сельского Совета депутатов Енисейского района Красноярского края</w:t>
      </w:r>
      <w:r w:rsidR="00D96144">
        <w:rPr>
          <w:rFonts w:ascii="Arial" w:hAnsi="Arial" w:cs="Arial"/>
          <w:b/>
          <w:szCs w:val="28"/>
        </w:rPr>
        <w:t>»</w:t>
      </w:r>
      <w:bookmarkStart w:id="0" w:name="_GoBack"/>
      <w:bookmarkEnd w:id="0"/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5B5BC5" w:rsidRDefault="00DF7411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Отменить решение</w:t>
      </w:r>
      <w:r w:rsidR="00427533">
        <w:rPr>
          <w:rFonts w:ascii="Arial" w:hAnsi="Arial" w:cs="Arial"/>
          <w:bCs/>
        </w:rPr>
        <w:t xml:space="preserve"> Ярцевского </w:t>
      </w:r>
      <w:r>
        <w:rPr>
          <w:rFonts w:ascii="Arial" w:hAnsi="Arial" w:cs="Arial"/>
          <w:bCs/>
        </w:rPr>
        <w:t>сельского Совета депутатов от 23.03.2015 № 62-178</w:t>
      </w:r>
      <w:r w:rsidR="00427533">
        <w:rPr>
          <w:rFonts w:ascii="Arial" w:hAnsi="Arial" w:cs="Arial"/>
          <w:bCs/>
        </w:rPr>
        <w:t>р</w:t>
      </w:r>
      <w:r w:rsidR="00E961F3">
        <w:rPr>
          <w:rFonts w:ascii="Arial" w:hAnsi="Arial" w:cs="Arial"/>
          <w:bCs/>
        </w:rPr>
        <w:t xml:space="preserve"> «</w:t>
      </w:r>
      <w:r>
        <w:rPr>
          <w:rFonts w:ascii="Arial" w:hAnsi="Arial" w:cs="Arial"/>
          <w:bCs/>
        </w:rPr>
        <w:t>Об утверждении схемы одного многомандатного избирательного округа для проведения выборов депутатов Ярцевского сельского Совета депутатов Енисейского района Красноярского края».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proofErr w:type="gramStart"/>
      <w:r w:rsidRPr="00771249">
        <w:rPr>
          <w:rFonts w:ascii="Arial" w:hAnsi="Arial" w:cs="Arial"/>
          <w:szCs w:val="28"/>
        </w:rPr>
        <w:t>Контроль за</w:t>
      </w:r>
      <w:proofErr w:type="gramEnd"/>
      <w:r w:rsidRPr="00771249">
        <w:rPr>
          <w:rFonts w:ascii="Arial" w:hAnsi="Arial" w:cs="Arial"/>
          <w:szCs w:val="28"/>
        </w:rPr>
        <w:t xml:space="preserve">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 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Сельского Совета депутатов                                                       А.В. Жарковский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Ярцевского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88"/>
    <w:rsid w:val="00133471"/>
    <w:rsid w:val="001F731F"/>
    <w:rsid w:val="00201EBF"/>
    <w:rsid w:val="00251B1F"/>
    <w:rsid w:val="00315FE7"/>
    <w:rsid w:val="00346EB1"/>
    <w:rsid w:val="00354C90"/>
    <w:rsid w:val="003A6B1C"/>
    <w:rsid w:val="003B1EE9"/>
    <w:rsid w:val="003D7588"/>
    <w:rsid w:val="00403955"/>
    <w:rsid w:val="004153C4"/>
    <w:rsid w:val="00427533"/>
    <w:rsid w:val="004E0716"/>
    <w:rsid w:val="00581983"/>
    <w:rsid w:val="005976BD"/>
    <w:rsid w:val="005B564A"/>
    <w:rsid w:val="005B5BC5"/>
    <w:rsid w:val="00654D6E"/>
    <w:rsid w:val="006C2E78"/>
    <w:rsid w:val="007614BA"/>
    <w:rsid w:val="007D1FD2"/>
    <w:rsid w:val="00836ACB"/>
    <w:rsid w:val="00903158"/>
    <w:rsid w:val="00963FC6"/>
    <w:rsid w:val="00A17983"/>
    <w:rsid w:val="00A4709D"/>
    <w:rsid w:val="00A7507E"/>
    <w:rsid w:val="00AB5708"/>
    <w:rsid w:val="00C14379"/>
    <w:rsid w:val="00C3528E"/>
    <w:rsid w:val="00D30FD7"/>
    <w:rsid w:val="00D96144"/>
    <w:rsid w:val="00DF7411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D05E-494A-48D7-9741-1F8F34A9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4</cp:revision>
  <cp:lastPrinted>2021-12-10T09:31:00Z</cp:lastPrinted>
  <dcterms:created xsi:type="dcterms:W3CDTF">2021-12-10T09:32:00Z</dcterms:created>
  <dcterms:modified xsi:type="dcterms:W3CDTF">2021-12-22T09:28:00Z</dcterms:modified>
</cp:coreProperties>
</file>